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86" w:rsidRDefault="00FF7F86">
      <w:pPr>
        <w:jc w:val="center"/>
        <w:rPr>
          <w:b/>
          <w:sz w:val="44"/>
          <w:szCs w:val="44"/>
        </w:rPr>
      </w:pPr>
    </w:p>
    <w:p w:rsidR="00FF7F86" w:rsidRDefault="00F7732E">
      <w:pPr>
        <w:jc w:val="center"/>
        <w:rPr>
          <w:b/>
          <w:sz w:val="44"/>
          <w:szCs w:val="44"/>
        </w:rPr>
      </w:pPr>
      <w:r>
        <w:rPr>
          <w:b/>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0pt;height:42.75pt;mso-position-horizontal-relative:page;mso-position-vertical-relative:page" fillcolor="red" strokecolor="red">
            <v:shadow color="#868686"/>
            <v:textpath style="font-family:&quot;宋体&quot;" trim="t" string="河南交通职业技术学院教务处文件"/>
            <o:lock v:ext="edit" text="f"/>
          </v:shape>
        </w:pict>
      </w:r>
    </w:p>
    <w:p w:rsidR="00FF7F86" w:rsidRDefault="00FF7F86">
      <w:pPr>
        <w:jc w:val="center"/>
        <w:rPr>
          <w:rFonts w:ascii="方正小标宋简体" w:eastAsia="方正小标宋简体" w:hAnsi="黑体"/>
          <w:sz w:val="44"/>
          <w:szCs w:val="44"/>
        </w:rPr>
      </w:pPr>
    </w:p>
    <w:p w:rsidR="00FF7F86" w:rsidRPr="009C7E99" w:rsidRDefault="00FF7F86" w:rsidP="00413D05">
      <w:pPr>
        <w:jc w:val="center"/>
        <w:rPr>
          <w:rFonts w:ascii="仿宋" w:eastAsia="仿宋" w:hAnsi="仿宋"/>
          <w:sz w:val="32"/>
          <w:szCs w:val="32"/>
        </w:rPr>
      </w:pPr>
      <w:r w:rsidRPr="009C7E99">
        <w:rPr>
          <w:rFonts w:ascii="仿宋" w:eastAsia="仿宋" w:hAnsi="仿宋" w:hint="eastAsia"/>
          <w:sz w:val="32"/>
          <w:szCs w:val="32"/>
        </w:rPr>
        <w:t>豫</w:t>
      </w:r>
      <w:proofErr w:type="gramStart"/>
      <w:r w:rsidRPr="009C7E99">
        <w:rPr>
          <w:rFonts w:ascii="仿宋" w:eastAsia="仿宋" w:hAnsi="仿宋" w:hint="eastAsia"/>
          <w:sz w:val="32"/>
          <w:szCs w:val="32"/>
        </w:rPr>
        <w:t>交院教</w:t>
      </w:r>
      <w:proofErr w:type="gramEnd"/>
      <w:r w:rsidRPr="009C7E99">
        <w:rPr>
          <w:rFonts w:ascii="仿宋" w:eastAsia="仿宋" w:hAnsi="仿宋"/>
          <w:sz w:val="32"/>
          <w:szCs w:val="32"/>
        </w:rPr>
        <w:t>[201</w:t>
      </w:r>
      <w:r w:rsidR="001128E2" w:rsidRPr="009C7E99">
        <w:rPr>
          <w:rFonts w:ascii="仿宋" w:eastAsia="仿宋" w:hAnsi="仿宋" w:hint="eastAsia"/>
          <w:sz w:val="32"/>
          <w:szCs w:val="32"/>
        </w:rPr>
        <w:t>6</w:t>
      </w:r>
      <w:r w:rsidRPr="009C7E99">
        <w:rPr>
          <w:rFonts w:ascii="仿宋" w:eastAsia="仿宋" w:hAnsi="仿宋"/>
          <w:sz w:val="32"/>
          <w:szCs w:val="32"/>
        </w:rPr>
        <w:t>]</w:t>
      </w:r>
      <w:r w:rsidR="009C7E99" w:rsidRPr="009C7E99">
        <w:rPr>
          <w:rFonts w:ascii="仿宋" w:eastAsia="仿宋" w:hAnsi="仿宋" w:hint="eastAsia"/>
          <w:sz w:val="32"/>
          <w:szCs w:val="32"/>
        </w:rPr>
        <w:t>9</w:t>
      </w:r>
      <w:r w:rsidRPr="009C7E99">
        <w:rPr>
          <w:rFonts w:ascii="仿宋" w:eastAsia="仿宋" w:hAnsi="仿宋" w:hint="eastAsia"/>
          <w:sz w:val="32"/>
          <w:szCs w:val="32"/>
        </w:rPr>
        <w:t>号</w:t>
      </w:r>
    </w:p>
    <w:p w:rsidR="00FF7F86" w:rsidRPr="00413D05" w:rsidRDefault="00F7732E" w:rsidP="00413D05">
      <w:pPr>
        <w:jc w:val="center"/>
        <w:rPr>
          <w:rFonts w:ascii="方正小标宋简体" w:eastAsia="方正小标宋简体" w:hAnsi="黑体"/>
          <w:szCs w:val="21"/>
        </w:rPr>
      </w:pPr>
      <w:r>
        <w:rPr>
          <w:noProof/>
        </w:rPr>
        <w:pict>
          <v:line id="_x0000_s1026" style="position:absolute;left:0;text-align:left;z-index:251656704" from="-5.25pt,7.8pt" to="435.75pt,7.8pt" strokecolor="red" strokeweight="1.25pt"/>
        </w:pict>
      </w:r>
    </w:p>
    <w:p w:rsidR="00FF7F86" w:rsidRPr="00FF1B79" w:rsidRDefault="00FF7F86" w:rsidP="00C83EC3">
      <w:pPr>
        <w:spacing w:before="100" w:beforeAutospacing="1" w:after="100" w:afterAutospacing="1"/>
        <w:jc w:val="center"/>
        <w:rPr>
          <w:rFonts w:ascii="宋体" w:hAnsi="宋体"/>
          <w:b/>
          <w:sz w:val="44"/>
          <w:szCs w:val="44"/>
        </w:rPr>
      </w:pPr>
      <w:r w:rsidRPr="006E375C">
        <w:rPr>
          <w:rFonts w:ascii="宋体" w:hAnsi="宋体" w:hint="eastAsia"/>
          <w:b/>
          <w:sz w:val="44"/>
          <w:szCs w:val="44"/>
        </w:rPr>
        <w:t>关于做好</w:t>
      </w:r>
      <w:r w:rsidR="009C7E99" w:rsidRPr="006E375C">
        <w:rPr>
          <w:rFonts w:ascii="宋体" w:hAnsi="宋体" w:hint="eastAsia"/>
          <w:b/>
          <w:sz w:val="44"/>
          <w:szCs w:val="44"/>
        </w:rPr>
        <w:t>2016年师资</w:t>
      </w:r>
      <w:r w:rsidRPr="006E375C">
        <w:rPr>
          <w:rFonts w:ascii="宋体" w:hAnsi="宋体" w:hint="eastAsia"/>
          <w:b/>
          <w:sz w:val="44"/>
          <w:szCs w:val="44"/>
        </w:rPr>
        <w:t>培训工作的通知</w:t>
      </w:r>
    </w:p>
    <w:p w:rsidR="00FF7F86" w:rsidRPr="005121EC" w:rsidRDefault="00FF7F86" w:rsidP="00997AA0">
      <w:pPr>
        <w:spacing w:line="520" w:lineRule="exact"/>
        <w:rPr>
          <w:rFonts w:ascii="仿宋_GB2312" w:eastAsia="仿宋_GB2312" w:hAnsi="仿宋"/>
          <w:sz w:val="32"/>
          <w:szCs w:val="32"/>
        </w:rPr>
      </w:pPr>
      <w:r w:rsidRPr="005121EC">
        <w:rPr>
          <w:rFonts w:ascii="仿宋_GB2312" w:eastAsia="仿宋_GB2312" w:hAnsi="仿宋" w:hint="eastAsia"/>
          <w:sz w:val="32"/>
          <w:szCs w:val="32"/>
        </w:rPr>
        <w:t>各</w:t>
      </w:r>
      <w:r w:rsidR="009C7E99" w:rsidRPr="005121EC">
        <w:rPr>
          <w:rFonts w:ascii="仿宋_GB2312" w:eastAsia="仿宋_GB2312" w:hAnsi="仿宋" w:hint="eastAsia"/>
          <w:sz w:val="32"/>
          <w:szCs w:val="32"/>
        </w:rPr>
        <w:t>系</w:t>
      </w:r>
      <w:r w:rsidRPr="005121EC">
        <w:rPr>
          <w:rFonts w:ascii="仿宋_GB2312" w:eastAsia="仿宋_GB2312" w:hAnsi="仿宋" w:hint="eastAsia"/>
          <w:sz w:val="32"/>
          <w:szCs w:val="32"/>
        </w:rPr>
        <w:t>（</w:t>
      </w:r>
      <w:r w:rsidR="009C7E99" w:rsidRPr="005121EC">
        <w:rPr>
          <w:rFonts w:ascii="仿宋_GB2312" w:eastAsia="仿宋_GB2312" w:hAnsi="仿宋" w:hint="eastAsia"/>
          <w:sz w:val="32"/>
          <w:szCs w:val="32"/>
        </w:rPr>
        <w:t>院</w:t>
      </w:r>
      <w:r w:rsidRPr="005121EC">
        <w:rPr>
          <w:rFonts w:ascii="仿宋_GB2312" w:eastAsia="仿宋_GB2312" w:hAnsi="仿宋" w:hint="eastAsia"/>
          <w:sz w:val="32"/>
          <w:szCs w:val="32"/>
        </w:rPr>
        <w:t>、部）：</w:t>
      </w:r>
      <w:bookmarkStart w:id="0" w:name="_GoBack"/>
      <w:bookmarkEnd w:id="0"/>
    </w:p>
    <w:p w:rsidR="00FF7F86" w:rsidRPr="005121EC" w:rsidRDefault="00C83EC3" w:rsidP="00997AA0">
      <w:pPr>
        <w:spacing w:line="520" w:lineRule="exact"/>
        <w:ind w:firstLineChars="200" w:firstLine="640"/>
        <w:rPr>
          <w:rFonts w:ascii="仿宋_GB2312" w:eastAsia="仿宋_GB2312" w:hAnsi="仿宋"/>
          <w:sz w:val="32"/>
          <w:szCs w:val="32"/>
        </w:rPr>
      </w:pPr>
      <w:r w:rsidRPr="005121EC">
        <w:rPr>
          <w:rFonts w:ascii="仿宋_GB2312" w:eastAsia="仿宋_GB2312" w:hAnsi="仿宋" w:hint="eastAsia"/>
          <w:sz w:val="32"/>
          <w:szCs w:val="32"/>
        </w:rPr>
        <w:t>为</w:t>
      </w:r>
      <w:r w:rsidR="002A6E0E" w:rsidRPr="005121EC">
        <w:rPr>
          <w:rFonts w:ascii="仿宋_GB2312" w:eastAsia="仿宋_GB2312" w:hAnsi="仿宋" w:hint="eastAsia"/>
          <w:sz w:val="32"/>
          <w:szCs w:val="32"/>
        </w:rPr>
        <w:t>提高教学质量，提升教师课程开发能力，拓展教师专业发展空间，根据《河南省教育厅关于做好2016年河南省高等职业院校教师素质提高计划骨干教师培训工作的通知》（</w:t>
      </w:r>
      <w:proofErr w:type="gramStart"/>
      <w:r w:rsidR="002A6E0E" w:rsidRPr="005121EC">
        <w:rPr>
          <w:rFonts w:ascii="仿宋_GB2312" w:eastAsia="仿宋_GB2312" w:hAnsi="仿宋" w:hint="eastAsia"/>
          <w:sz w:val="32"/>
          <w:szCs w:val="32"/>
        </w:rPr>
        <w:t>教高〔2016〕</w:t>
      </w:r>
      <w:proofErr w:type="gramEnd"/>
      <w:r w:rsidR="002A6E0E" w:rsidRPr="005121EC">
        <w:rPr>
          <w:rFonts w:ascii="仿宋_GB2312" w:eastAsia="仿宋_GB2312" w:hAnsi="仿宋" w:hint="eastAsia"/>
          <w:sz w:val="32"/>
          <w:szCs w:val="32"/>
        </w:rPr>
        <w:t>421号）精神，结合</w:t>
      </w:r>
      <w:r w:rsidR="00A916C2" w:rsidRPr="005121EC">
        <w:rPr>
          <w:rFonts w:ascii="仿宋_GB2312" w:eastAsia="仿宋_GB2312" w:hAnsi="仿宋" w:hint="eastAsia"/>
          <w:sz w:val="32"/>
          <w:szCs w:val="32"/>
        </w:rPr>
        <w:t>学院</w:t>
      </w:r>
      <w:r w:rsidR="002A6E0E" w:rsidRPr="005121EC">
        <w:rPr>
          <w:rFonts w:ascii="仿宋_GB2312" w:eastAsia="仿宋_GB2312" w:hAnsi="仿宋" w:hint="eastAsia"/>
          <w:sz w:val="32"/>
          <w:szCs w:val="32"/>
        </w:rPr>
        <w:t>实际，</w:t>
      </w:r>
      <w:r w:rsidR="00A916C2" w:rsidRPr="005121EC">
        <w:rPr>
          <w:rFonts w:ascii="仿宋_GB2312" w:eastAsia="仿宋_GB2312" w:hAnsi="仿宋" w:hint="eastAsia"/>
          <w:sz w:val="32"/>
          <w:szCs w:val="32"/>
        </w:rPr>
        <w:t>决定开展</w:t>
      </w:r>
      <w:r w:rsidR="002A6E0E" w:rsidRPr="005121EC">
        <w:rPr>
          <w:rFonts w:ascii="仿宋_GB2312" w:eastAsia="仿宋_GB2312" w:hAnsi="仿宋" w:hint="eastAsia"/>
          <w:sz w:val="32"/>
          <w:szCs w:val="32"/>
        </w:rPr>
        <w:t>2016</w:t>
      </w:r>
      <w:r w:rsidR="00A916C2" w:rsidRPr="005121EC">
        <w:rPr>
          <w:rFonts w:ascii="仿宋_GB2312" w:eastAsia="仿宋_GB2312" w:hAnsi="仿宋" w:hint="eastAsia"/>
          <w:sz w:val="32"/>
          <w:szCs w:val="32"/>
        </w:rPr>
        <w:t>年师资</w:t>
      </w:r>
      <w:r w:rsidR="002A6E0E" w:rsidRPr="005121EC">
        <w:rPr>
          <w:rFonts w:ascii="仿宋_GB2312" w:eastAsia="仿宋_GB2312" w:hAnsi="仿宋" w:hint="eastAsia"/>
          <w:sz w:val="32"/>
          <w:szCs w:val="32"/>
        </w:rPr>
        <w:t>培训</w:t>
      </w:r>
      <w:r w:rsidR="0006522B" w:rsidRPr="005121EC">
        <w:rPr>
          <w:rFonts w:ascii="仿宋_GB2312" w:eastAsia="仿宋_GB2312" w:hAnsi="仿宋" w:hint="eastAsia"/>
          <w:sz w:val="32"/>
          <w:szCs w:val="32"/>
        </w:rPr>
        <w:t>工作</w:t>
      </w:r>
      <w:r w:rsidR="00A916C2" w:rsidRPr="005121EC">
        <w:rPr>
          <w:rFonts w:ascii="仿宋_GB2312" w:eastAsia="仿宋_GB2312" w:hAnsi="仿宋" w:hint="eastAsia"/>
          <w:sz w:val="32"/>
          <w:szCs w:val="32"/>
        </w:rPr>
        <w:t>，</w:t>
      </w:r>
      <w:r w:rsidR="002A6E0E" w:rsidRPr="005121EC">
        <w:rPr>
          <w:rFonts w:ascii="仿宋_GB2312" w:eastAsia="仿宋_GB2312" w:hAnsi="仿宋" w:hint="eastAsia"/>
          <w:sz w:val="32"/>
          <w:szCs w:val="32"/>
        </w:rPr>
        <w:t xml:space="preserve">有关事宜通知如下： </w:t>
      </w:r>
    </w:p>
    <w:p w:rsidR="00BD1F24" w:rsidRPr="005C5E8B" w:rsidRDefault="00BD1F24" w:rsidP="00997AA0">
      <w:pPr>
        <w:spacing w:line="520" w:lineRule="exact"/>
        <w:ind w:firstLineChars="177" w:firstLine="566"/>
        <w:rPr>
          <w:rFonts w:ascii="黑体" w:eastAsia="黑体" w:hAnsi="黑体"/>
          <w:sz w:val="32"/>
          <w:szCs w:val="32"/>
        </w:rPr>
      </w:pPr>
      <w:r w:rsidRPr="005C5E8B">
        <w:rPr>
          <w:rFonts w:ascii="黑体" w:eastAsia="黑体" w:hAnsi="黑体" w:hint="eastAsia"/>
          <w:sz w:val="32"/>
          <w:szCs w:val="32"/>
        </w:rPr>
        <w:t>一、培训类别</w:t>
      </w:r>
    </w:p>
    <w:p w:rsidR="009C7E99" w:rsidRPr="005121EC" w:rsidRDefault="00A41B94" w:rsidP="00997AA0">
      <w:pPr>
        <w:spacing w:line="520" w:lineRule="exact"/>
        <w:ind w:firstLineChars="177" w:firstLine="566"/>
        <w:rPr>
          <w:rFonts w:ascii="仿宋_GB2312" w:eastAsia="仿宋_GB2312" w:hAnsi="仿宋"/>
          <w:sz w:val="32"/>
          <w:szCs w:val="32"/>
        </w:rPr>
      </w:pPr>
      <w:r w:rsidRPr="005121EC">
        <w:rPr>
          <w:rFonts w:ascii="仿宋_GB2312" w:eastAsia="仿宋_GB2312" w:hAnsi="仿宋" w:hint="eastAsia"/>
          <w:sz w:val="32"/>
          <w:szCs w:val="32"/>
        </w:rPr>
        <w:t>（一）</w:t>
      </w:r>
      <w:r w:rsidR="009C7E99" w:rsidRPr="005121EC">
        <w:rPr>
          <w:rFonts w:ascii="仿宋_GB2312" w:eastAsia="仿宋_GB2312" w:hAnsi="仿宋" w:hint="eastAsia"/>
          <w:sz w:val="32"/>
          <w:szCs w:val="32"/>
        </w:rPr>
        <w:t>国培</w:t>
      </w:r>
      <w:r w:rsidR="00B54A58" w:rsidRPr="005121EC">
        <w:rPr>
          <w:rFonts w:ascii="仿宋_GB2312" w:eastAsia="仿宋_GB2312" w:hAnsi="仿宋" w:hint="eastAsia"/>
          <w:sz w:val="32"/>
          <w:szCs w:val="32"/>
        </w:rPr>
        <w:t>项目</w:t>
      </w:r>
    </w:p>
    <w:p w:rsidR="0090093F" w:rsidRPr="005121EC" w:rsidRDefault="0006522B" w:rsidP="00997AA0">
      <w:pPr>
        <w:spacing w:line="520" w:lineRule="exact"/>
        <w:ind w:firstLineChars="200" w:firstLine="640"/>
        <w:rPr>
          <w:rFonts w:ascii="仿宋_GB2312" w:eastAsia="仿宋_GB2312" w:hAnsi="仿宋"/>
          <w:sz w:val="32"/>
          <w:szCs w:val="32"/>
        </w:rPr>
      </w:pPr>
      <w:r w:rsidRPr="005121EC">
        <w:rPr>
          <w:rFonts w:ascii="仿宋_GB2312" w:eastAsia="仿宋_GB2312" w:hAnsi="仿宋" w:hint="eastAsia"/>
          <w:sz w:val="32"/>
          <w:szCs w:val="32"/>
        </w:rPr>
        <w:t>1</w:t>
      </w:r>
      <w:r w:rsidR="005C5E8B" w:rsidRPr="005121EC">
        <w:rPr>
          <w:rFonts w:ascii="仿宋_GB2312" w:eastAsia="仿宋_GB2312" w:hAnsi="仿宋" w:hint="eastAsia"/>
          <w:sz w:val="32"/>
          <w:szCs w:val="32"/>
        </w:rPr>
        <w:t>.</w:t>
      </w:r>
      <w:r w:rsidR="00B54A58" w:rsidRPr="005121EC">
        <w:rPr>
          <w:rFonts w:ascii="仿宋_GB2312" w:eastAsia="仿宋_GB2312" w:hAnsi="仿宋" w:hint="eastAsia"/>
          <w:sz w:val="32"/>
          <w:szCs w:val="32"/>
        </w:rPr>
        <w:t>省外国</w:t>
      </w:r>
      <w:proofErr w:type="gramStart"/>
      <w:r w:rsidR="00B54A58" w:rsidRPr="005121EC">
        <w:rPr>
          <w:rFonts w:ascii="仿宋_GB2312" w:eastAsia="仿宋_GB2312" w:hAnsi="仿宋" w:hint="eastAsia"/>
          <w:sz w:val="32"/>
          <w:szCs w:val="32"/>
        </w:rPr>
        <w:t>培</w:t>
      </w:r>
      <w:proofErr w:type="gramEnd"/>
      <w:r w:rsidR="00B54A58" w:rsidRPr="005121EC">
        <w:rPr>
          <w:rFonts w:ascii="仿宋_GB2312" w:eastAsia="仿宋_GB2312" w:hAnsi="仿宋" w:hint="eastAsia"/>
          <w:sz w:val="32"/>
          <w:szCs w:val="32"/>
        </w:rPr>
        <w:t>项目，</w:t>
      </w:r>
      <w:r w:rsidR="0090093F" w:rsidRPr="005121EC">
        <w:rPr>
          <w:rFonts w:ascii="仿宋_GB2312" w:eastAsia="仿宋_GB2312" w:hAnsi="仿宋" w:hint="eastAsia"/>
          <w:sz w:val="32"/>
          <w:szCs w:val="32"/>
        </w:rPr>
        <w:t>各教学单位要根据2016</w:t>
      </w:r>
      <w:r w:rsidR="00A916C2" w:rsidRPr="005121EC">
        <w:rPr>
          <w:rFonts w:ascii="仿宋_GB2312" w:eastAsia="仿宋_GB2312" w:hAnsi="仿宋" w:hint="eastAsia"/>
          <w:sz w:val="32"/>
          <w:szCs w:val="32"/>
        </w:rPr>
        <w:t>年</w:t>
      </w:r>
      <w:r w:rsidR="0090093F" w:rsidRPr="005121EC">
        <w:rPr>
          <w:rFonts w:ascii="仿宋_GB2312" w:eastAsia="仿宋_GB2312" w:hAnsi="仿宋" w:hint="eastAsia"/>
          <w:sz w:val="32"/>
          <w:szCs w:val="32"/>
        </w:rPr>
        <w:t>师资建设计划，制定具体的国培计划，原则上专业带头人、骨干教师要参加国家级培训项</w:t>
      </w:r>
      <w:r w:rsidR="00B54A58" w:rsidRPr="005121EC">
        <w:rPr>
          <w:rFonts w:ascii="仿宋_GB2312" w:eastAsia="仿宋_GB2312" w:hAnsi="仿宋" w:hint="eastAsia"/>
          <w:sz w:val="32"/>
          <w:szCs w:val="32"/>
        </w:rPr>
        <w:t>目</w:t>
      </w:r>
      <w:r w:rsidR="0090093F" w:rsidRPr="005121EC">
        <w:rPr>
          <w:rFonts w:ascii="仿宋_GB2312" w:eastAsia="仿宋_GB2312" w:hAnsi="仿宋" w:hint="eastAsia"/>
          <w:sz w:val="32"/>
          <w:szCs w:val="32"/>
        </w:rPr>
        <w:t>，</w:t>
      </w:r>
      <w:r w:rsidR="00B547E9" w:rsidRPr="005121EC">
        <w:rPr>
          <w:rFonts w:ascii="仿宋_GB2312" w:eastAsia="仿宋_GB2312" w:hAnsi="仿宋" w:hint="eastAsia"/>
          <w:sz w:val="32"/>
          <w:szCs w:val="32"/>
        </w:rPr>
        <w:t>认真做好省外国</w:t>
      </w:r>
      <w:proofErr w:type="gramStart"/>
      <w:r w:rsidR="00B547E9" w:rsidRPr="005121EC">
        <w:rPr>
          <w:rFonts w:ascii="仿宋_GB2312" w:eastAsia="仿宋_GB2312" w:hAnsi="仿宋" w:hint="eastAsia"/>
          <w:sz w:val="32"/>
          <w:szCs w:val="32"/>
        </w:rPr>
        <w:t>培</w:t>
      </w:r>
      <w:proofErr w:type="gramEnd"/>
      <w:r w:rsidR="00B547E9" w:rsidRPr="005121EC">
        <w:rPr>
          <w:rFonts w:ascii="仿宋_GB2312" w:eastAsia="仿宋_GB2312" w:hAnsi="仿宋" w:hint="eastAsia"/>
          <w:sz w:val="32"/>
          <w:szCs w:val="32"/>
        </w:rPr>
        <w:t>项目的</w:t>
      </w:r>
      <w:r w:rsidR="00A916C2" w:rsidRPr="005121EC">
        <w:rPr>
          <w:rFonts w:ascii="仿宋_GB2312" w:eastAsia="仿宋_GB2312" w:hAnsi="仿宋" w:hint="eastAsia"/>
          <w:sz w:val="32"/>
          <w:szCs w:val="32"/>
        </w:rPr>
        <w:t>培训</w:t>
      </w:r>
      <w:r w:rsidR="00B547E9" w:rsidRPr="005121EC">
        <w:rPr>
          <w:rFonts w:ascii="仿宋_GB2312" w:eastAsia="仿宋_GB2312" w:hAnsi="仿宋" w:hint="eastAsia"/>
          <w:sz w:val="32"/>
          <w:szCs w:val="32"/>
        </w:rPr>
        <w:t>人员、培训时间、培训内容和经费预算等安排</w:t>
      </w:r>
      <w:r w:rsidR="0090093F" w:rsidRPr="005121EC">
        <w:rPr>
          <w:rFonts w:ascii="仿宋_GB2312" w:eastAsia="仿宋_GB2312" w:hAnsi="仿宋" w:hint="eastAsia"/>
          <w:sz w:val="32"/>
          <w:szCs w:val="32"/>
        </w:rPr>
        <w:t>。</w:t>
      </w:r>
    </w:p>
    <w:p w:rsidR="0090093F" w:rsidRPr="005121EC" w:rsidRDefault="0006522B" w:rsidP="00997AA0">
      <w:pPr>
        <w:adjustRightInd w:val="0"/>
        <w:spacing w:line="520" w:lineRule="exact"/>
        <w:ind w:firstLineChars="221" w:firstLine="707"/>
        <w:rPr>
          <w:rFonts w:ascii="仿宋_GB2312" w:eastAsia="仿宋_GB2312" w:hAnsi="仿宋"/>
          <w:sz w:val="32"/>
          <w:szCs w:val="32"/>
        </w:rPr>
      </w:pPr>
      <w:r w:rsidRPr="005121EC">
        <w:rPr>
          <w:rFonts w:ascii="仿宋_GB2312" w:eastAsia="仿宋_GB2312" w:hAnsi="仿宋" w:hint="eastAsia"/>
          <w:sz w:val="32"/>
          <w:szCs w:val="32"/>
        </w:rPr>
        <w:t>2</w:t>
      </w:r>
      <w:r w:rsidR="005C5E8B" w:rsidRPr="005121EC">
        <w:rPr>
          <w:rFonts w:ascii="仿宋_GB2312" w:eastAsia="仿宋_GB2312" w:hAnsi="仿宋" w:hint="eastAsia"/>
          <w:sz w:val="32"/>
          <w:szCs w:val="32"/>
        </w:rPr>
        <w:t>.</w:t>
      </w:r>
      <w:r w:rsidR="00C82B58" w:rsidRPr="005121EC">
        <w:rPr>
          <w:rFonts w:ascii="仿宋_GB2312" w:eastAsia="仿宋_GB2312" w:hAnsi="仿宋" w:hint="eastAsia"/>
          <w:sz w:val="32"/>
          <w:szCs w:val="32"/>
        </w:rPr>
        <w:t>省内国培项目，</w:t>
      </w:r>
      <w:r w:rsidR="0090093F" w:rsidRPr="005121EC">
        <w:rPr>
          <w:rFonts w:ascii="仿宋_GB2312" w:eastAsia="仿宋_GB2312" w:hAnsi="仿宋" w:hint="eastAsia"/>
          <w:sz w:val="32"/>
          <w:szCs w:val="32"/>
        </w:rPr>
        <w:t>根据（</w:t>
      </w:r>
      <w:proofErr w:type="gramStart"/>
      <w:r w:rsidR="0090093F" w:rsidRPr="005121EC">
        <w:rPr>
          <w:rFonts w:ascii="仿宋_GB2312" w:eastAsia="仿宋_GB2312" w:hAnsi="仿宋" w:hint="eastAsia"/>
          <w:sz w:val="32"/>
          <w:szCs w:val="32"/>
        </w:rPr>
        <w:t>教高〔2016〕</w:t>
      </w:r>
      <w:proofErr w:type="gramEnd"/>
      <w:r w:rsidR="0090093F" w:rsidRPr="005121EC">
        <w:rPr>
          <w:rFonts w:ascii="仿宋_GB2312" w:eastAsia="仿宋_GB2312" w:hAnsi="仿宋" w:hint="eastAsia"/>
          <w:sz w:val="32"/>
          <w:szCs w:val="32"/>
        </w:rPr>
        <w:t>421号）精神，结合我院实际，</w:t>
      </w:r>
      <w:r w:rsidR="00A916C2" w:rsidRPr="005121EC">
        <w:rPr>
          <w:rFonts w:ascii="仿宋_GB2312" w:eastAsia="仿宋_GB2312" w:hAnsi="仿宋" w:hint="eastAsia"/>
          <w:sz w:val="32"/>
          <w:szCs w:val="32"/>
        </w:rPr>
        <w:t>制定了</w:t>
      </w:r>
      <w:r w:rsidR="00C82B58" w:rsidRPr="005121EC">
        <w:rPr>
          <w:rFonts w:ascii="仿宋_GB2312" w:eastAsia="仿宋_GB2312" w:hAnsi="仿宋" w:hint="eastAsia"/>
          <w:sz w:val="32"/>
          <w:szCs w:val="32"/>
        </w:rPr>
        <w:t>《</w:t>
      </w:r>
      <w:r w:rsidR="00A916C2" w:rsidRPr="005121EC">
        <w:rPr>
          <w:rFonts w:ascii="仿宋_GB2312" w:eastAsia="仿宋_GB2312" w:hAnsi="仿宋" w:hint="eastAsia"/>
          <w:sz w:val="32"/>
          <w:szCs w:val="32"/>
        </w:rPr>
        <w:t>河南交通职业技术学院</w:t>
      </w:r>
      <w:r w:rsidR="00C82B58" w:rsidRPr="005121EC">
        <w:rPr>
          <w:rFonts w:ascii="仿宋_GB2312" w:eastAsia="仿宋_GB2312" w:hAnsi="仿宋" w:hint="eastAsia"/>
          <w:sz w:val="32"/>
          <w:szCs w:val="32"/>
        </w:rPr>
        <w:t>教师素质提高计划2016年国家级教师培训项目任务名额分配计划》</w:t>
      </w:r>
      <w:r w:rsidR="0090093F" w:rsidRPr="005121EC">
        <w:rPr>
          <w:rFonts w:ascii="仿宋_GB2312" w:eastAsia="仿宋_GB2312" w:hAnsi="仿宋" w:hint="eastAsia"/>
          <w:sz w:val="32"/>
          <w:szCs w:val="32"/>
        </w:rPr>
        <w:t>（见附件</w:t>
      </w:r>
      <w:r w:rsidR="00FB3FE1" w:rsidRPr="005121EC">
        <w:rPr>
          <w:rFonts w:ascii="仿宋_GB2312" w:eastAsia="仿宋_GB2312" w:hAnsi="仿宋" w:hint="eastAsia"/>
          <w:sz w:val="32"/>
          <w:szCs w:val="32"/>
        </w:rPr>
        <w:t>1</w:t>
      </w:r>
      <w:r w:rsidR="0090093F" w:rsidRPr="005121EC">
        <w:rPr>
          <w:rFonts w:ascii="仿宋_GB2312" w:eastAsia="仿宋_GB2312" w:hAnsi="仿宋" w:hint="eastAsia"/>
          <w:sz w:val="32"/>
          <w:szCs w:val="32"/>
        </w:rPr>
        <w:t>）。</w:t>
      </w:r>
      <w:r w:rsidRPr="005121EC">
        <w:rPr>
          <w:rFonts w:ascii="仿宋_GB2312" w:eastAsia="仿宋_GB2312" w:hAnsi="仿宋" w:hint="eastAsia"/>
          <w:sz w:val="32"/>
          <w:szCs w:val="32"/>
        </w:rPr>
        <w:t>请各教学单位按照</w:t>
      </w:r>
      <w:r w:rsidR="00A916C2" w:rsidRPr="005121EC">
        <w:rPr>
          <w:rFonts w:ascii="仿宋_GB2312" w:eastAsia="仿宋_GB2312" w:hAnsi="仿宋" w:hint="eastAsia"/>
          <w:sz w:val="32"/>
          <w:szCs w:val="32"/>
        </w:rPr>
        <w:t>名额分配计划</w:t>
      </w:r>
      <w:r w:rsidRPr="005121EC">
        <w:rPr>
          <w:rFonts w:ascii="仿宋_GB2312" w:eastAsia="仿宋_GB2312" w:hAnsi="仿宋" w:hint="eastAsia"/>
          <w:sz w:val="32"/>
          <w:szCs w:val="32"/>
        </w:rPr>
        <w:t>认真组织推荐教师参加培训。</w:t>
      </w:r>
    </w:p>
    <w:p w:rsidR="009C7E99" w:rsidRPr="005121EC" w:rsidRDefault="00A41B94" w:rsidP="00997AA0">
      <w:pPr>
        <w:spacing w:line="520" w:lineRule="exact"/>
        <w:ind w:firstLineChars="200" w:firstLine="640"/>
        <w:rPr>
          <w:rFonts w:ascii="仿宋_GB2312" w:eastAsia="仿宋_GB2312" w:hAnsi="仿宋"/>
          <w:sz w:val="32"/>
          <w:szCs w:val="32"/>
        </w:rPr>
      </w:pPr>
      <w:r w:rsidRPr="005121EC">
        <w:rPr>
          <w:rFonts w:ascii="仿宋_GB2312" w:eastAsia="仿宋_GB2312" w:hAnsi="仿宋" w:hint="eastAsia"/>
          <w:sz w:val="32"/>
          <w:szCs w:val="32"/>
        </w:rPr>
        <w:t>（二）</w:t>
      </w:r>
      <w:r w:rsidR="009C7E99" w:rsidRPr="005121EC">
        <w:rPr>
          <w:rFonts w:ascii="仿宋_GB2312" w:eastAsia="仿宋_GB2312" w:hAnsi="仿宋" w:hint="eastAsia"/>
          <w:sz w:val="32"/>
          <w:szCs w:val="32"/>
        </w:rPr>
        <w:t>省培</w:t>
      </w:r>
      <w:r w:rsidR="00424FB6" w:rsidRPr="005121EC">
        <w:rPr>
          <w:rFonts w:ascii="仿宋_GB2312" w:eastAsia="仿宋_GB2312" w:hAnsi="仿宋" w:hint="eastAsia"/>
          <w:sz w:val="32"/>
          <w:szCs w:val="32"/>
        </w:rPr>
        <w:t>项目</w:t>
      </w:r>
    </w:p>
    <w:p w:rsidR="002A6E0E" w:rsidRPr="005121EC" w:rsidRDefault="006E15AF" w:rsidP="00997AA0">
      <w:pPr>
        <w:spacing w:line="520" w:lineRule="exact"/>
        <w:ind w:firstLineChars="200" w:firstLine="640"/>
        <w:rPr>
          <w:rFonts w:ascii="仿宋_GB2312" w:eastAsia="仿宋_GB2312" w:hAnsi="仿宋"/>
          <w:color w:val="FF0000"/>
          <w:sz w:val="32"/>
          <w:szCs w:val="32"/>
        </w:rPr>
      </w:pPr>
      <w:r w:rsidRPr="005121EC">
        <w:rPr>
          <w:rFonts w:ascii="仿宋_GB2312" w:eastAsia="仿宋_GB2312" w:hAnsi="仿宋" w:hint="eastAsia"/>
          <w:color w:val="000000" w:themeColor="text1"/>
          <w:sz w:val="32"/>
          <w:szCs w:val="32"/>
        </w:rPr>
        <w:lastRenderedPageBreak/>
        <w:t>根据（</w:t>
      </w:r>
      <w:proofErr w:type="gramStart"/>
      <w:r w:rsidRPr="005121EC">
        <w:rPr>
          <w:rFonts w:ascii="仿宋_GB2312" w:eastAsia="仿宋_GB2312" w:hAnsi="仿宋" w:hint="eastAsia"/>
          <w:color w:val="000000" w:themeColor="text1"/>
          <w:sz w:val="32"/>
          <w:szCs w:val="32"/>
        </w:rPr>
        <w:t>教高〔2016〕</w:t>
      </w:r>
      <w:proofErr w:type="gramEnd"/>
      <w:r w:rsidRPr="005121EC">
        <w:rPr>
          <w:rFonts w:ascii="仿宋_GB2312" w:eastAsia="仿宋_GB2312" w:hAnsi="仿宋" w:hint="eastAsia"/>
          <w:color w:val="000000" w:themeColor="text1"/>
          <w:sz w:val="32"/>
          <w:szCs w:val="32"/>
        </w:rPr>
        <w:t>421号）精神，结合我院实际，</w:t>
      </w:r>
      <w:r w:rsidR="005121EC" w:rsidRPr="005121EC">
        <w:rPr>
          <w:rFonts w:ascii="仿宋_GB2312" w:eastAsia="仿宋_GB2312" w:hAnsi="仿宋" w:hint="eastAsia"/>
          <w:color w:val="000000" w:themeColor="text1"/>
          <w:sz w:val="32"/>
          <w:szCs w:val="32"/>
        </w:rPr>
        <w:t>制定了《河南交通职业技术学院教师素质提高计划2016省级教师培训项目任务名额分配计划》（见附件2）</w:t>
      </w:r>
      <w:r w:rsidRPr="005121EC">
        <w:rPr>
          <w:rFonts w:ascii="仿宋_GB2312" w:eastAsia="仿宋_GB2312" w:hAnsi="仿宋" w:hint="eastAsia"/>
          <w:color w:val="000000" w:themeColor="text1"/>
          <w:sz w:val="32"/>
          <w:szCs w:val="32"/>
        </w:rPr>
        <w:t>。</w:t>
      </w:r>
      <w:r w:rsidR="005121EC" w:rsidRPr="005121EC">
        <w:rPr>
          <w:rFonts w:ascii="仿宋_GB2312" w:eastAsia="仿宋_GB2312" w:hAnsi="仿宋" w:hint="eastAsia"/>
          <w:color w:val="000000" w:themeColor="text1"/>
          <w:sz w:val="32"/>
          <w:szCs w:val="32"/>
        </w:rPr>
        <w:t>请各教学单位按照名额分配计划认真组织推荐教师参加培训</w:t>
      </w:r>
      <w:r w:rsidRPr="005121EC">
        <w:rPr>
          <w:rFonts w:ascii="仿宋_GB2312" w:eastAsia="仿宋_GB2312" w:hAnsi="仿宋" w:hint="eastAsia"/>
          <w:color w:val="FF0000"/>
          <w:sz w:val="32"/>
          <w:szCs w:val="32"/>
        </w:rPr>
        <w:t>。</w:t>
      </w:r>
    </w:p>
    <w:p w:rsidR="009C7E99" w:rsidRPr="005121EC" w:rsidRDefault="00A41B94" w:rsidP="00997AA0">
      <w:pPr>
        <w:spacing w:line="520" w:lineRule="exact"/>
        <w:ind w:firstLineChars="200" w:firstLine="640"/>
        <w:rPr>
          <w:rFonts w:ascii="仿宋_GB2312" w:eastAsia="仿宋_GB2312" w:hAnsi="仿宋"/>
          <w:sz w:val="32"/>
          <w:szCs w:val="32"/>
        </w:rPr>
      </w:pPr>
      <w:r w:rsidRPr="005121EC">
        <w:rPr>
          <w:rFonts w:ascii="仿宋_GB2312" w:eastAsia="仿宋_GB2312" w:hAnsi="仿宋" w:hint="eastAsia"/>
          <w:sz w:val="32"/>
          <w:szCs w:val="32"/>
        </w:rPr>
        <w:t>（三）</w:t>
      </w:r>
      <w:r w:rsidR="009C7E99" w:rsidRPr="005121EC">
        <w:rPr>
          <w:rFonts w:ascii="仿宋_GB2312" w:eastAsia="仿宋_GB2312" w:hAnsi="仿宋" w:hint="eastAsia"/>
          <w:sz w:val="32"/>
          <w:szCs w:val="32"/>
        </w:rPr>
        <w:t>校内培训</w:t>
      </w:r>
    </w:p>
    <w:p w:rsidR="002A6E0E" w:rsidRPr="005121EC" w:rsidRDefault="002A6E0E" w:rsidP="00997AA0">
      <w:pPr>
        <w:adjustRightInd w:val="0"/>
        <w:spacing w:line="520" w:lineRule="exact"/>
        <w:ind w:firstLineChars="221" w:firstLine="707"/>
        <w:rPr>
          <w:rFonts w:ascii="仿宋_GB2312" w:eastAsia="仿宋_GB2312" w:hAnsi="仿宋"/>
          <w:sz w:val="32"/>
          <w:szCs w:val="32"/>
        </w:rPr>
      </w:pPr>
      <w:r w:rsidRPr="005121EC">
        <w:rPr>
          <w:rFonts w:ascii="仿宋_GB2312" w:eastAsia="仿宋_GB2312" w:hAnsi="仿宋" w:hint="eastAsia"/>
          <w:sz w:val="32"/>
          <w:szCs w:val="32"/>
        </w:rPr>
        <w:t>1</w:t>
      </w:r>
      <w:r w:rsidR="005C5E8B" w:rsidRPr="005121EC">
        <w:rPr>
          <w:rFonts w:ascii="仿宋_GB2312" w:eastAsia="仿宋_GB2312" w:hAnsi="仿宋" w:hint="eastAsia"/>
          <w:sz w:val="32"/>
          <w:szCs w:val="32"/>
        </w:rPr>
        <w:t>.</w:t>
      </w:r>
      <w:r w:rsidRPr="005121EC">
        <w:rPr>
          <w:rFonts w:ascii="仿宋_GB2312" w:eastAsia="仿宋_GB2312" w:hAnsi="仿宋" w:hint="eastAsia"/>
          <w:sz w:val="32"/>
          <w:szCs w:val="32"/>
        </w:rPr>
        <w:t>请各</w:t>
      </w:r>
      <w:r w:rsidR="00AF24AB" w:rsidRPr="005121EC">
        <w:rPr>
          <w:rFonts w:ascii="仿宋_GB2312" w:eastAsia="仿宋_GB2312" w:hAnsi="仿宋" w:hint="eastAsia"/>
          <w:sz w:val="32"/>
          <w:szCs w:val="32"/>
        </w:rPr>
        <w:t>系</w:t>
      </w:r>
      <w:r w:rsidRPr="005121EC">
        <w:rPr>
          <w:rFonts w:ascii="仿宋_GB2312" w:eastAsia="仿宋_GB2312" w:hAnsi="仿宋" w:hint="eastAsia"/>
          <w:sz w:val="32"/>
          <w:szCs w:val="32"/>
        </w:rPr>
        <w:t>（</w:t>
      </w:r>
      <w:r w:rsidR="00AF24AB" w:rsidRPr="005121EC">
        <w:rPr>
          <w:rFonts w:ascii="仿宋_GB2312" w:eastAsia="仿宋_GB2312" w:hAnsi="仿宋" w:hint="eastAsia"/>
          <w:sz w:val="32"/>
          <w:szCs w:val="32"/>
        </w:rPr>
        <w:t>院</w:t>
      </w:r>
      <w:r w:rsidRPr="005121EC">
        <w:rPr>
          <w:rFonts w:ascii="仿宋_GB2312" w:eastAsia="仿宋_GB2312" w:hAnsi="仿宋" w:hint="eastAsia"/>
          <w:sz w:val="32"/>
          <w:szCs w:val="32"/>
        </w:rPr>
        <w:t>、部）上报教学管理人员和行政坐班人员</w:t>
      </w:r>
      <w:r w:rsidR="00AF24AB" w:rsidRPr="005121EC">
        <w:rPr>
          <w:rFonts w:ascii="仿宋_GB2312" w:eastAsia="仿宋_GB2312" w:hAnsi="仿宋" w:hint="eastAsia"/>
          <w:sz w:val="32"/>
          <w:szCs w:val="32"/>
        </w:rPr>
        <w:t>名单，</w:t>
      </w:r>
      <w:r w:rsidRPr="005121EC">
        <w:rPr>
          <w:rFonts w:ascii="仿宋_GB2312" w:eastAsia="仿宋_GB2312" w:hAnsi="仿宋" w:hint="eastAsia"/>
          <w:sz w:val="32"/>
          <w:szCs w:val="32"/>
        </w:rPr>
        <w:t>由教务处统一制定教学管理人员和行政坐班人员培训计划和培训方案，于2016年下半年组织实施。</w:t>
      </w:r>
    </w:p>
    <w:p w:rsidR="002A6E0E" w:rsidRPr="005121EC" w:rsidRDefault="002A6E0E" w:rsidP="00997AA0">
      <w:pPr>
        <w:adjustRightInd w:val="0"/>
        <w:spacing w:line="520" w:lineRule="exact"/>
        <w:ind w:firstLineChars="198" w:firstLine="634"/>
        <w:rPr>
          <w:rFonts w:ascii="仿宋_GB2312" w:eastAsia="仿宋_GB2312" w:hAnsi="仿宋"/>
          <w:sz w:val="32"/>
          <w:szCs w:val="32"/>
        </w:rPr>
      </w:pPr>
      <w:r w:rsidRPr="005121EC">
        <w:rPr>
          <w:rFonts w:ascii="仿宋_GB2312" w:eastAsia="仿宋_GB2312" w:hAnsi="仿宋" w:hint="eastAsia"/>
          <w:sz w:val="32"/>
          <w:szCs w:val="32"/>
        </w:rPr>
        <w:t>公路学院：管理人员培训不少于4名；</w:t>
      </w:r>
    </w:p>
    <w:p w:rsidR="002A6E0E" w:rsidRPr="005121EC" w:rsidRDefault="002A6E0E" w:rsidP="00997AA0">
      <w:pPr>
        <w:adjustRightInd w:val="0"/>
        <w:spacing w:line="520" w:lineRule="exact"/>
        <w:ind w:firstLineChars="198" w:firstLine="634"/>
        <w:rPr>
          <w:rFonts w:ascii="仿宋_GB2312" w:eastAsia="仿宋_GB2312" w:hAnsi="仿宋"/>
          <w:sz w:val="32"/>
          <w:szCs w:val="32"/>
        </w:rPr>
      </w:pPr>
      <w:r w:rsidRPr="005121EC">
        <w:rPr>
          <w:rFonts w:ascii="仿宋_GB2312" w:eastAsia="仿宋_GB2312" w:hAnsi="仿宋" w:hint="eastAsia"/>
          <w:sz w:val="32"/>
          <w:szCs w:val="32"/>
        </w:rPr>
        <w:t>汽车学院：管理人员培训不少于4名；</w:t>
      </w:r>
    </w:p>
    <w:p w:rsidR="002A6E0E" w:rsidRPr="005121EC" w:rsidRDefault="002A6E0E" w:rsidP="00997AA0">
      <w:pPr>
        <w:adjustRightInd w:val="0"/>
        <w:spacing w:line="520" w:lineRule="exact"/>
        <w:ind w:firstLineChars="198" w:firstLine="634"/>
        <w:rPr>
          <w:rFonts w:ascii="仿宋_GB2312" w:eastAsia="仿宋_GB2312" w:hAnsi="仿宋"/>
          <w:sz w:val="32"/>
          <w:szCs w:val="32"/>
        </w:rPr>
      </w:pPr>
      <w:r w:rsidRPr="005121EC">
        <w:rPr>
          <w:rFonts w:ascii="仿宋_GB2312" w:eastAsia="仿宋_GB2312" w:hAnsi="仿宋" w:hint="eastAsia"/>
          <w:sz w:val="32"/>
          <w:szCs w:val="32"/>
        </w:rPr>
        <w:t>物流学院：管理人员培训不少于4名；</w:t>
      </w:r>
    </w:p>
    <w:p w:rsidR="002A6E0E" w:rsidRPr="005121EC" w:rsidRDefault="002A6E0E" w:rsidP="00997AA0">
      <w:pPr>
        <w:adjustRightInd w:val="0"/>
        <w:spacing w:line="520" w:lineRule="exact"/>
        <w:ind w:firstLineChars="198" w:firstLine="634"/>
        <w:rPr>
          <w:rFonts w:ascii="仿宋_GB2312" w:eastAsia="仿宋_GB2312" w:hAnsi="仿宋"/>
          <w:sz w:val="32"/>
          <w:szCs w:val="32"/>
        </w:rPr>
      </w:pPr>
      <w:r w:rsidRPr="005121EC">
        <w:rPr>
          <w:rFonts w:ascii="仿宋_GB2312" w:eastAsia="仿宋_GB2312" w:hAnsi="仿宋" w:hint="eastAsia"/>
          <w:sz w:val="32"/>
          <w:szCs w:val="32"/>
        </w:rPr>
        <w:t>轨道交通学院：管理人员培训不少于2名；</w:t>
      </w:r>
    </w:p>
    <w:p w:rsidR="002A6E0E" w:rsidRPr="005121EC" w:rsidRDefault="002A6E0E" w:rsidP="00997AA0">
      <w:pPr>
        <w:adjustRightInd w:val="0"/>
        <w:spacing w:line="520" w:lineRule="exact"/>
        <w:ind w:firstLineChars="198" w:firstLine="634"/>
        <w:rPr>
          <w:rFonts w:ascii="仿宋_GB2312" w:eastAsia="仿宋_GB2312" w:hAnsi="仿宋"/>
          <w:sz w:val="32"/>
          <w:szCs w:val="32"/>
        </w:rPr>
      </w:pPr>
      <w:r w:rsidRPr="005121EC">
        <w:rPr>
          <w:rFonts w:ascii="仿宋_GB2312" w:eastAsia="仿宋_GB2312" w:hAnsi="仿宋" w:hint="eastAsia"/>
          <w:sz w:val="32"/>
          <w:szCs w:val="32"/>
        </w:rPr>
        <w:t>建筑工程系：管理</w:t>
      </w:r>
      <w:proofErr w:type="gramStart"/>
      <w:r w:rsidRPr="005121EC">
        <w:rPr>
          <w:rFonts w:ascii="仿宋_GB2312" w:eastAsia="仿宋_GB2312" w:hAnsi="仿宋" w:hint="eastAsia"/>
          <w:sz w:val="32"/>
          <w:szCs w:val="32"/>
        </w:rPr>
        <w:t>人员训不少于</w:t>
      </w:r>
      <w:proofErr w:type="gramEnd"/>
      <w:r w:rsidRPr="005121EC">
        <w:rPr>
          <w:rFonts w:ascii="仿宋_GB2312" w:eastAsia="仿宋_GB2312" w:hAnsi="仿宋" w:hint="eastAsia"/>
          <w:sz w:val="32"/>
          <w:szCs w:val="32"/>
        </w:rPr>
        <w:t>3名；</w:t>
      </w:r>
    </w:p>
    <w:p w:rsidR="002A6E0E" w:rsidRPr="005121EC" w:rsidRDefault="002A6E0E" w:rsidP="00997AA0">
      <w:pPr>
        <w:adjustRightInd w:val="0"/>
        <w:spacing w:line="520" w:lineRule="exact"/>
        <w:ind w:firstLineChars="198" w:firstLine="634"/>
        <w:rPr>
          <w:rFonts w:ascii="仿宋_GB2312" w:eastAsia="仿宋_GB2312" w:hAnsi="仿宋"/>
          <w:sz w:val="32"/>
          <w:szCs w:val="32"/>
        </w:rPr>
      </w:pPr>
      <w:r w:rsidRPr="005121EC">
        <w:rPr>
          <w:rFonts w:ascii="仿宋_GB2312" w:eastAsia="仿宋_GB2312" w:hAnsi="仿宋" w:hint="eastAsia"/>
          <w:sz w:val="32"/>
          <w:szCs w:val="32"/>
        </w:rPr>
        <w:t>交通信息工程系：管理人员培训不少于2名；</w:t>
      </w:r>
    </w:p>
    <w:p w:rsidR="002A6E0E" w:rsidRPr="005121EC" w:rsidRDefault="002A6E0E" w:rsidP="00997AA0">
      <w:pPr>
        <w:adjustRightInd w:val="0"/>
        <w:spacing w:line="520" w:lineRule="exact"/>
        <w:ind w:firstLineChars="198" w:firstLine="634"/>
        <w:rPr>
          <w:rFonts w:ascii="仿宋_GB2312" w:eastAsia="仿宋_GB2312" w:hAnsi="仿宋"/>
          <w:sz w:val="32"/>
          <w:szCs w:val="32"/>
        </w:rPr>
      </w:pPr>
      <w:r w:rsidRPr="005121EC">
        <w:rPr>
          <w:rFonts w:ascii="仿宋_GB2312" w:eastAsia="仿宋_GB2312" w:hAnsi="仿宋" w:hint="eastAsia"/>
          <w:sz w:val="32"/>
          <w:szCs w:val="32"/>
        </w:rPr>
        <w:t>商务旅游系：管理人员培训不少于2名；</w:t>
      </w:r>
    </w:p>
    <w:p w:rsidR="002A6E0E" w:rsidRPr="005121EC" w:rsidRDefault="002A6E0E" w:rsidP="00997AA0">
      <w:pPr>
        <w:adjustRightInd w:val="0"/>
        <w:spacing w:line="520" w:lineRule="exact"/>
        <w:ind w:firstLineChars="198" w:firstLine="634"/>
        <w:rPr>
          <w:rFonts w:ascii="仿宋_GB2312" w:eastAsia="仿宋_GB2312" w:hAnsi="仿宋"/>
          <w:sz w:val="32"/>
          <w:szCs w:val="32"/>
        </w:rPr>
      </w:pPr>
      <w:r w:rsidRPr="005121EC">
        <w:rPr>
          <w:rFonts w:ascii="仿宋_GB2312" w:eastAsia="仿宋_GB2312" w:hAnsi="仿宋" w:hint="eastAsia"/>
          <w:sz w:val="32"/>
          <w:szCs w:val="32"/>
        </w:rPr>
        <w:t>航运海事系：管理人员培训不少于1名</w:t>
      </w:r>
      <w:r w:rsidR="00AF24AB" w:rsidRPr="005121EC">
        <w:rPr>
          <w:rFonts w:ascii="仿宋_GB2312" w:eastAsia="仿宋_GB2312" w:hAnsi="仿宋" w:hint="eastAsia"/>
          <w:sz w:val="32"/>
          <w:szCs w:val="32"/>
        </w:rPr>
        <w:t>。</w:t>
      </w:r>
    </w:p>
    <w:p w:rsidR="002A6E0E" w:rsidRPr="005121EC" w:rsidRDefault="002A6E0E" w:rsidP="00997AA0">
      <w:pPr>
        <w:adjustRightInd w:val="0"/>
        <w:spacing w:line="520" w:lineRule="exact"/>
        <w:ind w:firstLineChars="198" w:firstLine="634"/>
        <w:rPr>
          <w:rFonts w:ascii="仿宋_GB2312" w:eastAsia="仿宋_GB2312" w:hAnsi="仿宋"/>
          <w:color w:val="000000" w:themeColor="text1"/>
          <w:sz w:val="32"/>
          <w:szCs w:val="32"/>
        </w:rPr>
      </w:pPr>
      <w:r w:rsidRPr="005121EC">
        <w:rPr>
          <w:rFonts w:ascii="仿宋_GB2312" w:eastAsia="仿宋_GB2312" w:hAnsi="仿宋" w:hint="eastAsia"/>
          <w:color w:val="000000" w:themeColor="text1"/>
          <w:sz w:val="32"/>
          <w:szCs w:val="32"/>
        </w:rPr>
        <w:t>2</w:t>
      </w:r>
      <w:r w:rsidR="005C5E8B" w:rsidRPr="005121EC">
        <w:rPr>
          <w:rFonts w:ascii="仿宋_GB2312" w:eastAsia="仿宋_GB2312" w:hAnsi="仿宋" w:hint="eastAsia"/>
          <w:color w:val="000000" w:themeColor="text1"/>
          <w:sz w:val="32"/>
          <w:szCs w:val="32"/>
        </w:rPr>
        <w:t>.</w:t>
      </w:r>
      <w:r w:rsidR="004E4EB0" w:rsidRPr="005121EC">
        <w:rPr>
          <w:rFonts w:ascii="仿宋_GB2312" w:eastAsia="仿宋_GB2312" w:hAnsi="仿宋" w:hint="eastAsia"/>
          <w:color w:val="000000" w:themeColor="text1"/>
          <w:sz w:val="32"/>
          <w:szCs w:val="32"/>
        </w:rPr>
        <w:t>根据</w:t>
      </w:r>
      <w:r w:rsidR="005C5E8B" w:rsidRPr="005121EC">
        <w:rPr>
          <w:rFonts w:ascii="仿宋_GB2312" w:eastAsia="仿宋_GB2312" w:hAnsi="仿宋" w:hint="eastAsia"/>
          <w:color w:val="000000" w:themeColor="text1"/>
          <w:sz w:val="32"/>
          <w:szCs w:val="32"/>
        </w:rPr>
        <w:t>（</w:t>
      </w:r>
      <w:proofErr w:type="gramStart"/>
      <w:r w:rsidR="005C5E8B" w:rsidRPr="005121EC">
        <w:rPr>
          <w:rFonts w:ascii="仿宋_GB2312" w:eastAsia="仿宋_GB2312" w:hAnsi="仿宋" w:hint="eastAsia"/>
          <w:color w:val="000000" w:themeColor="text1"/>
          <w:sz w:val="32"/>
          <w:szCs w:val="32"/>
        </w:rPr>
        <w:t>教</w:t>
      </w:r>
      <w:r w:rsidRPr="005121EC">
        <w:rPr>
          <w:rFonts w:ascii="仿宋_GB2312" w:eastAsia="仿宋_GB2312" w:hAnsi="仿宋" w:hint="eastAsia"/>
          <w:color w:val="000000" w:themeColor="text1"/>
          <w:sz w:val="32"/>
          <w:szCs w:val="32"/>
        </w:rPr>
        <w:t>高〔2016〕</w:t>
      </w:r>
      <w:proofErr w:type="gramEnd"/>
      <w:r w:rsidRPr="005121EC">
        <w:rPr>
          <w:rFonts w:ascii="仿宋_GB2312" w:eastAsia="仿宋_GB2312" w:hAnsi="仿宋" w:hint="eastAsia"/>
          <w:color w:val="000000" w:themeColor="text1"/>
          <w:sz w:val="32"/>
          <w:szCs w:val="32"/>
        </w:rPr>
        <w:t>421号</w:t>
      </w:r>
      <w:r w:rsidR="005C5E8B" w:rsidRPr="005121EC">
        <w:rPr>
          <w:rFonts w:ascii="仿宋_GB2312" w:eastAsia="仿宋_GB2312" w:hAnsi="仿宋" w:hint="eastAsia"/>
          <w:color w:val="000000" w:themeColor="text1"/>
          <w:sz w:val="32"/>
          <w:szCs w:val="32"/>
        </w:rPr>
        <w:t>）</w:t>
      </w:r>
      <w:r w:rsidRPr="005121EC">
        <w:rPr>
          <w:rFonts w:ascii="仿宋_GB2312" w:eastAsia="仿宋_GB2312" w:hAnsi="仿宋" w:hint="eastAsia"/>
          <w:color w:val="000000" w:themeColor="text1"/>
          <w:sz w:val="32"/>
          <w:szCs w:val="32"/>
        </w:rPr>
        <w:t>文件要求，学院至少完成30名企业顶岗培训，结合各系</w:t>
      </w:r>
      <w:r w:rsidR="00AF24AB" w:rsidRPr="005121EC">
        <w:rPr>
          <w:rFonts w:ascii="仿宋_GB2312" w:eastAsia="仿宋_GB2312" w:hAnsi="仿宋" w:hint="eastAsia"/>
          <w:color w:val="000000" w:themeColor="text1"/>
          <w:sz w:val="32"/>
          <w:szCs w:val="32"/>
        </w:rPr>
        <w:t>（院）</w:t>
      </w:r>
      <w:r w:rsidRPr="005121EC">
        <w:rPr>
          <w:rFonts w:ascii="仿宋_GB2312" w:eastAsia="仿宋_GB2312" w:hAnsi="仿宋" w:hint="eastAsia"/>
          <w:color w:val="000000" w:themeColor="text1"/>
          <w:sz w:val="32"/>
          <w:szCs w:val="32"/>
        </w:rPr>
        <w:t>实际，各院（系）企业顶岗培训任务名额分配如下：</w:t>
      </w:r>
    </w:p>
    <w:p w:rsidR="002A6E0E" w:rsidRPr="005121EC" w:rsidRDefault="002A6E0E" w:rsidP="00997AA0">
      <w:pPr>
        <w:adjustRightInd w:val="0"/>
        <w:spacing w:line="520" w:lineRule="exact"/>
        <w:ind w:firstLineChars="198" w:firstLine="634"/>
        <w:rPr>
          <w:rFonts w:ascii="仿宋_GB2312" w:eastAsia="仿宋_GB2312" w:hAnsi="仿宋"/>
          <w:sz w:val="32"/>
          <w:szCs w:val="32"/>
        </w:rPr>
      </w:pPr>
      <w:r w:rsidRPr="005121EC">
        <w:rPr>
          <w:rFonts w:ascii="仿宋_GB2312" w:eastAsia="仿宋_GB2312" w:hAnsi="仿宋" w:hint="eastAsia"/>
          <w:sz w:val="32"/>
          <w:szCs w:val="32"/>
        </w:rPr>
        <w:t>公路学院：企业顶岗培训不少于6名；</w:t>
      </w:r>
    </w:p>
    <w:p w:rsidR="002A6E0E" w:rsidRPr="005121EC" w:rsidRDefault="002A6E0E" w:rsidP="00997AA0">
      <w:pPr>
        <w:adjustRightInd w:val="0"/>
        <w:spacing w:line="520" w:lineRule="exact"/>
        <w:ind w:firstLineChars="198" w:firstLine="634"/>
        <w:rPr>
          <w:rFonts w:ascii="仿宋_GB2312" w:eastAsia="仿宋_GB2312" w:hAnsi="仿宋"/>
          <w:sz w:val="32"/>
          <w:szCs w:val="32"/>
        </w:rPr>
      </w:pPr>
      <w:r w:rsidRPr="005121EC">
        <w:rPr>
          <w:rFonts w:ascii="仿宋_GB2312" w:eastAsia="仿宋_GB2312" w:hAnsi="仿宋" w:hint="eastAsia"/>
          <w:sz w:val="32"/>
          <w:szCs w:val="32"/>
        </w:rPr>
        <w:t>汽车学院：企业顶岗培训不少于6名；</w:t>
      </w:r>
    </w:p>
    <w:p w:rsidR="002A6E0E" w:rsidRPr="005121EC" w:rsidRDefault="002A6E0E" w:rsidP="00997AA0">
      <w:pPr>
        <w:adjustRightInd w:val="0"/>
        <w:spacing w:line="520" w:lineRule="exact"/>
        <w:ind w:firstLineChars="198" w:firstLine="634"/>
        <w:rPr>
          <w:rFonts w:ascii="仿宋_GB2312" w:eastAsia="仿宋_GB2312" w:hAnsi="仿宋"/>
          <w:sz w:val="32"/>
          <w:szCs w:val="32"/>
        </w:rPr>
      </w:pPr>
      <w:r w:rsidRPr="005121EC">
        <w:rPr>
          <w:rFonts w:ascii="仿宋_GB2312" w:eastAsia="仿宋_GB2312" w:hAnsi="仿宋" w:hint="eastAsia"/>
          <w:sz w:val="32"/>
          <w:szCs w:val="32"/>
        </w:rPr>
        <w:t>物流学院：企业顶岗培训不少于6名；</w:t>
      </w:r>
    </w:p>
    <w:p w:rsidR="002A6E0E" w:rsidRPr="005121EC" w:rsidRDefault="002A6E0E" w:rsidP="00997AA0">
      <w:pPr>
        <w:adjustRightInd w:val="0"/>
        <w:spacing w:line="520" w:lineRule="exact"/>
        <w:ind w:firstLineChars="198" w:firstLine="634"/>
        <w:rPr>
          <w:rFonts w:ascii="仿宋_GB2312" w:eastAsia="仿宋_GB2312" w:hAnsi="仿宋"/>
          <w:sz w:val="32"/>
          <w:szCs w:val="32"/>
        </w:rPr>
      </w:pPr>
      <w:r w:rsidRPr="005121EC">
        <w:rPr>
          <w:rFonts w:ascii="仿宋_GB2312" w:eastAsia="仿宋_GB2312" w:hAnsi="仿宋" w:hint="eastAsia"/>
          <w:sz w:val="32"/>
          <w:szCs w:val="32"/>
        </w:rPr>
        <w:t>轨道交通学院：企业顶岗培训不少于2名；</w:t>
      </w:r>
    </w:p>
    <w:p w:rsidR="002A6E0E" w:rsidRPr="005121EC" w:rsidRDefault="002A6E0E" w:rsidP="00997AA0">
      <w:pPr>
        <w:adjustRightInd w:val="0"/>
        <w:spacing w:line="520" w:lineRule="exact"/>
        <w:ind w:firstLineChars="198" w:firstLine="634"/>
        <w:rPr>
          <w:rFonts w:ascii="仿宋_GB2312" w:eastAsia="仿宋_GB2312" w:hAnsi="仿宋"/>
          <w:sz w:val="32"/>
          <w:szCs w:val="32"/>
        </w:rPr>
      </w:pPr>
      <w:r w:rsidRPr="005121EC">
        <w:rPr>
          <w:rFonts w:ascii="仿宋_GB2312" w:eastAsia="仿宋_GB2312" w:hAnsi="仿宋" w:hint="eastAsia"/>
          <w:sz w:val="32"/>
          <w:szCs w:val="32"/>
        </w:rPr>
        <w:t>建筑工程系：企业顶岗培训不少于3名；</w:t>
      </w:r>
    </w:p>
    <w:p w:rsidR="002A6E0E" w:rsidRPr="005121EC" w:rsidRDefault="002A6E0E" w:rsidP="00997AA0">
      <w:pPr>
        <w:adjustRightInd w:val="0"/>
        <w:spacing w:line="520" w:lineRule="exact"/>
        <w:ind w:firstLineChars="198" w:firstLine="634"/>
        <w:rPr>
          <w:rFonts w:ascii="仿宋_GB2312" w:eastAsia="仿宋_GB2312" w:hAnsi="仿宋"/>
          <w:sz w:val="32"/>
          <w:szCs w:val="32"/>
        </w:rPr>
      </w:pPr>
      <w:r w:rsidRPr="005121EC">
        <w:rPr>
          <w:rFonts w:ascii="仿宋_GB2312" w:eastAsia="仿宋_GB2312" w:hAnsi="仿宋" w:hint="eastAsia"/>
          <w:sz w:val="32"/>
          <w:szCs w:val="32"/>
        </w:rPr>
        <w:t>交通信息工程系：企业顶岗培训不少于3名；</w:t>
      </w:r>
    </w:p>
    <w:p w:rsidR="002A6E0E" w:rsidRPr="005121EC" w:rsidRDefault="002A6E0E" w:rsidP="00997AA0">
      <w:pPr>
        <w:adjustRightInd w:val="0"/>
        <w:spacing w:line="520" w:lineRule="exact"/>
        <w:ind w:firstLineChars="198" w:firstLine="634"/>
        <w:rPr>
          <w:rFonts w:ascii="仿宋_GB2312" w:eastAsia="仿宋_GB2312" w:hAnsi="仿宋"/>
          <w:sz w:val="32"/>
          <w:szCs w:val="32"/>
        </w:rPr>
      </w:pPr>
      <w:r w:rsidRPr="005121EC">
        <w:rPr>
          <w:rFonts w:ascii="仿宋_GB2312" w:eastAsia="仿宋_GB2312" w:hAnsi="仿宋" w:hint="eastAsia"/>
          <w:sz w:val="32"/>
          <w:szCs w:val="32"/>
        </w:rPr>
        <w:t>商务旅游系：企业顶岗培训不少于3名；</w:t>
      </w:r>
    </w:p>
    <w:p w:rsidR="002A6E0E" w:rsidRPr="005121EC" w:rsidRDefault="002A6E0E" w:rsidP="00997AA0">
      <w:pPr>
        <w:adjustRightInd w:val="0"/>
        <w:spacing w:line="520" w:lineRule="exact"/>
        <w:ind w:firstLineChars="198" w:firstLine="634"/>
        <w:rPr>
          <w:rFonts w:ascii="仿宋_GB2312" w:eastAsia="仿宋_GB2312" w:hAnsi="仿宋"/>
          <w:sz w:val="32"/>
          <w:szCs w:val="32"/>
        </w:rPr>
      </w:pPr>
      <w:r w:rsidRPr="005121EC">
        <w:rPr>
          <w:rFonts w:ascii="仿宋_GB2312" w:eastAsia="仿宋_GB2312" w:hAnsi="仿宋" w:hint="eastAsia"/>
          <w:sz w:val="32"/>
          <w:szCs w:val="32"/>
        </w:rPr>
        <w:lastRenderedPageBreak/>
        <w:t>航运海事系：企业顶岗培训不少于3名</w:t>
      </w:r>
      <w:r w:rsidR="005C5E8B" w:rsidRPr="005121EC">
        <w:rPr>
          <w:rFonts w:ascii="仿宋_GB2312" w:eastAsia="仿宋_GB2312" w:hAnsi="仿宋" w:hint="eastAsia"/>
          <w:sz w:val="32"/>
          <w:szCs w:val="32"/>
        </w:rPr>
        <w:t>。</w:t>
      </w:r>
    </w:p>
    <w:p w:rsidR="00070BB7" w:rsidRPr="005121EC" w:rsidRDefault="00FB3FE1" w:rsidP="00997AA0">
      <w:pPr>
        <w:adjustRightInd w:val="0"/>
        <w:spacing w:line="520" w:lineRule="exact"/>
        <w:ind w:firstLineChars="200" w:firstLine="640"/>
        <w:rPr>
          <w:rFonts w:ascii="仿宋_GB2312" w:eastAsia="仿宋_GB2312" w:hAnsi="黑体"/>
          <w:sz w:val="32"/>
          <w:szCs w:val="32"/>
        </w:rPr>
      </w:pPr>
      <w:r w:rsidRPr="005121EC">
        <w:rPr>
          <w:rFonts w:ascii="仿宋_GB2312" w:eastAsia="仿宋_GB2312" w:hAnsi="黑体" w:hint="eastAsia"/>
          <w:sz w:val="32"/>
          <w:szCs w:val="32"/>
        </w:rPr>
        <w:t>二</w:t>
      </w:r>
      <w:r w:rsidR="00070BB7" w:rsidRPr="005121EC">
        <w:rPr>
          <w:rFonts w:ascii="仿宋_GB2312" w:eastAsia="仿宋_GB2312" w:hAnsi="黑体" w:hint="eastAsia"/>
          <w:sz w:val="32"/>
          <w:szCs w:val="32"/>
        </w:rPr>
        <w:t>、</w:t>
      </w:r>
      <w:r w:rsidRPr="005121EC">
        <w:rPr>
          <w:rFonts w:ascii="仿宋_GB2312" w:eastAsia="仿宋_GB2312" w:hAnsi="黑体" w:hint="eastAsia"/>
          <w:sz w:val="32"/>
          <w:szCs w:val="32"/>
        </w:rPr>
        <w:t>培训要求</w:t>
      </w:r>
    </w:p>
    <w:p w:rsidR="005121EC" w:rsidRDefault="00AC13D5" w:rsidP="00997AA0">
      <w:pPr>
        <w:adjustRightInd w:val="0"/>
        <w:spacing w:line="520" w:lineRule="exact"/>
        <w:ind w:firstLineChars="200" w:firstLine="640"/>
        <w:rPr>
          <w:rFonts w:ascii="仿宋_GB2312" w:eastAsia="仿宋_GB2312" w:hAnsi="仿宋"/>
          <w:sz w:val="32"/>
          <w:szCs w:val="32"/>
        </w:rPr>
      </w:pPr>
      <w:r w:rsidRPr="005121EC">
        <w:rPr>
          <w:rFonts w:ascii="仿宋_GB2312" w:eastAsia="仿宋_GB2312" w:hAnsi="仿宋" w:hint="eastAsia"/>
          <w:sz w:val="32"/>
          <w:szCs w:val="32"/>
        </w:rPr>
        <w:t>1</w:t>
      </w:r>
      <w:r w:rsidR="005C5E8B" w:rsidRPr="005121EC">
        <w:rPr>
          <w:rFonts w:ascii="仿宋_GB2312" w:eastAsia="仿宋_GB2312" w:hAnsi="仿宋" w:hint="eastAsia"/>
          <w:sz w:val="32"/>
          <w:szCs w:val="32"/>
        </w:rPr>
        <w:t>.</w:t>
      </w:r>
      <w:r w:rsidR="00424FB6" w:rsidRPr="005121EC">
        <w:rPr>
          <w:rFonts w:ascii="仿宋_GB2312" w:eastAsia="仿宋_GB2312" w:hAnsi="仿宋" w:hint="eastAsia"/>
          <w:sz w:val="32"/>
          <w:szCs w:val="32"/>
        </w:rPr>
        <w:t>请各教学单位将</w:t>
      </w:r>
      <w:r w:rsidR="005121EC">
        <w:rPr>
          <w:rFonts w:ascii="仿宋_GB2312" w:eastAsia="仿宋_GB2312" w:hAnsi="仿宋" w:hint="eastAsia"/>
          <w:sz w:val="32"/>
          <w:szCs w:val="32"/>
        </w:rPr>
        <w:t>2016师资培训</w:t>
      </w:r>
      <w:r w:rsidR="00424FB6" w:rsidRPr="005121EC">
        <w:rPr>
          <w:rFonts w:ascii="仿宋_GB2312" w:eastAsia="仿宋_GB2312" w:hAnsi="仿宋" w:hint="eastAsia"/>
          <w:sz w:val="32"/>
          <w:szCs w:val="32"/>
        </w:rPr>
        <w:t>的人员安排与二期攻坚项目任务中师资队伍建设</w:t>
      </w:r>
      <w:r w:rsidR="001953CC">
        <w:rPr>
          <w:rFonts w:ascii="仿宋_GB2312" w:eastAsia="仿宋_GB2312" w:hAnsi="仿宋" w:hint="eastAsia"/>
          <w:sz w:val="32"/>
          <w:szCs w:val="32"/>
        </w:rPr>
        <w:t>任务</w:t>
      </w:r>
      <w:r w:rsidR="00424FB6" w:rsidRPr="005121EC">
        <w:rPr>
          <w:rFonts w:ascii="仿宋_GB2312" w:eastAsia="仿宋_GB2312" w:hAnsi="仿宋" w:hint="eastAsia"/>
          <w:sz w:val="32"/>
          <w:szCs w:val="32"/>
        </w:rPr>
        <w:t>相结合。</w:t>
      </w:r>
      <w:r w:rsidRPr="005121EC">
        <w:rPr>
          <w:rFonts w:ascii="仿宋_GB2312" w:eastAsia="仿宋_GB2312" w:hAnsi="仿宋" w:hint="eastAsia"/>
          <w:sz w:val="32"/>
          <w:szCs w:val="32"/>
        </w:rPr>
        <w:t>做好</w:t>
      </w:r>
      <w:r w:rsidR="00AF24AB" w:rsidRPr="005121EC">
        <w:rPr>
          <w:rFonts w:ascii="仿宋_GB2312" w:eastAsia="仿宋_GB2312" w:hAnsi="仿宋" w:hint="eastAsia"/>
          <w:sz w:val="32"/>
          <w:szCs w:val="32"/>
        </w:rPr>
        <w:t>培训</w:t>
      </w:r>
      <w:r w:rsidR="00424FB6" w:rsidRPr="005121EC">
        <w:rPr>
          <w:rFonts w:ascii="仿宋_GB2312" w:eastAsia="仿宋_GB2312" w:hAnsi="仿宋" w:hint="eastAsia"/>
          <w:sz w:val="32"/>
          <w:szCs w:val="32"/>
        </w:rPr>
        <w:t>人员组织、</w:t>
      </w:r>
      <w:r w:rsidRPr="005121EC">
        <w:rPr>
          <w:rFonts w:ascii="仿宋_GB2312" w:eastAsia="仿宋_GB2312" w:hAnsi="仿宋" w:hint="eastAsia"/>
          <w:sz w:val="32"/>
          <w:szCs w:val="32"/>
        </w:rPr>
        <w:t>培训时间、培训内容和经费预算</w:t>
      </w:r>
      <w:r w:rsidR="00424FB6" w:rsidRPr="005121EC">
        <w:rPr>
          <w:rFonts w:ascii="仿宋_GB2312" w:eastAsia="仿宋_GB2312" w:hAnsi="仿宋" w:hint="eastAsia"/>
          <w:sz w:val="32"/>
          <w:szCs w:val="32"/>
        </w:rPr>
        <w:t>。</w:t>
      </w:r>
    </w:p>
    <w:p w:rsidR="005121EC" w:rsidRDefault="005121EC" w:rsidP="00997AA0">
      <w:pPr>
        <w:adjustRightIn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sidRPr="005121EC">
        <w:rPr>
          <w:rFonts w:ascii="仿宋_GB2312" w:eastAsia="仿宋_GB2312" w:hAnsi="仿宋" w:hint="eastAsia"/>
          <w:sz w:val="32"/>
          <w:szCs w:val="32"/>
        </w:rPr>
        <w:t>请各教学单位组织安排好企业顶岗培训工作，按照《河南交通职业技术学院教师赴企业实践锻炼管理办法（试行）》（</w:t>
      </w:r>
      <w:proofErr w:type="gramStart"/>
      <w:r w:rsidRPr="005121EC">
        <w:rPr>
          <w:rFonts w:ascii="仿宋_GB2312" w:eastAsia="仿宋_GB2312" w:hAnsi="仿宋" w:hint="eastAsia"/>
          <w:sz w:val="32"/>
          <w:szCs w:val="32"/>
        </w:rPr>
        <w:t>豫交院</w:t>
      </w:r>
      <w:proofErr w:type="gramEnd"/>
      <w:r w:rsidRPr="005121EC">
        <w:rPr>
          <w:rFonts w:ascii="仿宋_GB2312" w:eastAsia="仿宋_GB2312" w:hAnsi="仿宋" w:hint="eastAsia"/>
          <w:sz w:val="32"/>
          <w:szCs w:val="32"/>
        </w:rPr>
        <w:t>[2016]17号）的相关规定</w:t>
      </w:r>
      <w:r w:rsidR="003905F6">
        <w:rPr>
          <w:rFonts w:ascii="仿宋_GB2312" w:eastAsia="仿宋_GB2312" w:hAnsi="仿宋" w:hint="eastAsia"/>
          <w:sz w:val="32"/>
          <w:szCs w:val="32"/>
        </w:rPr>
        <w:t>认真组织各专业教师</w:t>
      </w:r>
      <w:r>
        <w:rPr>
          <w:rFonts w:ascii="仿宋_GB2312" w:eastAsia="仿宋_GB2312" w:hAnsi="仿宋" w:hint="eastAsia"/>
          <w:sz w:val="32"/>
          <w:szCs w:val="32"/>
        </w:rPr>
        <w:t>参加培训。</w:t>
      </w:r>
    </w:p>
    <w:p w:rsidR="00AC13D5" w:rsidRPr="00997AA0" w:rsidRDefault="005121EC" w:rsidP="00997AA0">
      <w:pPr>
        <w:spacing w:line="520" w:lineRule="exact"/>
        <w:ind w:firstLineChars="221" w:firstLine="707"/>
        <w:jc w:val="left"/>
        <w:rPr>
          <w:rFonts w:ascii="黑体" w:eastAsia="黑体" w:hAnsi="宋体" w:cs="宋体"/>
          <w:color w:val="000000"/>
          <w:kern w:val="0"/>
          <w:sz w:val="24"/>
          <w:szCs w:val="24"/>
        </w:rPr>
      </w:pPr>
      <w:r>
        <w:rPr>
          <w:rFonts w:ascii="仿宋_GB2312" w:eastAsia="仿宋_GB2312" w:hAnsi="仿宋" w:hint="eastAsia"/>
          <w:sz w:val="32"/>
          <w:szCs w:val="32"/>
        </w:rPr>
        <w:t>3.</w:t>
      </w:r>
      <w:r w:rsidRPr="005121EC">
        <w:rPr>
          <w:rFonts w:ascii="仿宋_GB2312" w:eastAsia="仿宋_GB2312" w:hAnsi="仿宋" w:hint="eastAsia"/>
          <w:sz w:val="32"/>
          <w:szCs w:val="32"/>
        </w:rPr>
        <w:t>请各教学单位</w:t>
      </w:r>
      <w:r w:rsidR="005C5E8B" w:rsidRPr="005121EC">
        <w:rPr>
          <w:rFonts w:ascii="仿宋_GB2312" w:eastAsia="仿宋_GB2312" w:hAnsi="仿宋" w:hint="eastAsia"/>
          <w:sz w:val="32"/>
          <w:szCs w:val="32"/>
        </w:rPr>
        <w:t>于</w:t>
      </w:r>
      <w:r w:rsidR="001D3771" w:rsidRPr="005121EC">
        <w:rPr>
          <w:rFonts w:ascii="仿宋_GB2312" w:eastAsia="仿宋_GB2312" w:hAnsi="仿宋" w:hint="eastAsia"/>
          <w:sz w:val="32"/>
          <w:szCs w:val="32"/>
        </w:rPr>
        <w:t>2016</w:t>
      </w:r>
      <w:r w:rsidR="00AC13D5" w:rsidRPr="005121EC">
        <w:rPr>
          <w:rFonts w:ascii="仿宋_GB2312" w:eastAsia="仿宋_GB2312" w:hAnsi="仿宋" w:hint="eastAsia"/>
          <w:sz w:val="32"/>
          <w:szCs w:val="32"/>
        </w:rPr>
        <w:t>年6月24日前将</w:t>
      </w:r>
      <w:r w:rsidR="00AA1049" w:rsidRPr="005121EC">
        <w:rPr>
          <w:rFonts w:ascii="仿宋_GB2312" w:eastAsia="仿宋_GB2312" w:hAnsi="仿宋" w:hint="eastAsia"/>
          <w:sz w:val="32"/>
          <w:szCs w:val="32"/>
        </w:rPr>
        <w:t>《</w:t>
      </w:r>
      <w:r w:rsidRPr="005121EC">
        <w:rPr>
          <w:rFonts w:ascii="仿宋_GB2312" w:eastAsia="仿宋_GB2312" w:hAnsi="仿宋" w:hint="eastAsia"/>
          <w:sz w:val="32"/>
          <w:szCs w:val="32"/>
        </w:rPr>
        <w:t>高等职业院校教师素质提高计划教师培训推荐表</w:t>
      </w:r>
      <w:r w:rsidR="00AA1049" w:rsidRPr="005121EC">
        <w:rPr>
          <w:rFonts w:ascii="仿宋_GB2312" w:eastAsia="仿宋_GB2312" w:hAnsi="仿宋" w:hint="eastAsia"/>
          <w:sz w:val="32"/>
          <w:szCs w:val="32"/>
        </w:rPr>
        <w:t>》</w:t>
      </w:r>
      <w:r w:rsidR="00AC13D5" w:rsidRPr="005121EC">
        <w:rPr>
          <w:rFonts w:ascii="仿宋_GB2312" w:eastAsia="仿宋_GB2312" w:hAnsi="仿宋" w:hint="eastAsia"/>
          <w:sz w:val="32"/>
          <w:szCs w:val="32"/>
        </w:rPr>
        <w:t>（见附件3）（纸质一式两份和电子版）和</w:t>
      </w:r>
      <w:r w:rsidR="00AA1049" w:rsidRPr="005121EC">
        <w:rPr>
          <w:rFonts w:ascii="仿宋_GB2312" w:eastAsia="仿宋_GB2312" w:hAnsi="仿宋" w:hint="eastAsia"/>
          <w:sz w:val="32"/>
          <w:szCs w:val="32"/>
        </w:rPr>
        <w:t>《</w:t>
      </w:r>
      <w:r w:rsidR="00527E68" w:rsidRPr="00527E68">
        <w:rPr>
          <w:rFonts w:ascii="仿宋_GB2312" w:eastAsia="仿宋_GB2312" w:hAnsi="仿宋" w:hint="eastAsia"/>
          <w:sz w:val="32"/>
          <w:szCs w:val="32"/>
        </w:rPr>
        <w:t>高等职业院校教师素质提高计划教师培训名单汇总表</w:t>
      </w:r>
      <w:r w:rsidR="00AA1049" w:rsidRPr="005121EC">
        <w:rPr>
          <w:rFonts w:ascii="仿宋_GB2312" w:eastAsia="仿宋_GB2312" w:hAnsi="仿宋" w:hint="eastAsia"/>
          <w:sz w:val="32"/>
          <w:szCs w:val="32"/>
        </w:rPr>
        <w:t>》</w:t>
      </w:r>
      <w:r w:rsidR="00AC13D5" w:rsidRPr="005121EC">
        <w:rPr>
          <w:rFonts w:ascii="仿宋_GB2312" w:eastAsia="仿宋_GB2312" w:hAnsi="仿宋" w:hint="eastAsia"/>
          <w:sz w:val="32"/>
          <w:szCs w:val="32"/>
        </w:rPr>
        <w:t>（见附件4）（电子版），</w:t>
      </w:r>
      <w:r w:rsidR="00527E68" w:rsidRPr="005121EC">
        <w:rPr>
          <w:rFonts w:ascii="仿宋_GB2312" w:eastAsia="仿宋_GB2312" w:hAnsi="仿宋" w:hint="eastAsia"/>
          <w:sz w:val="32"/>
          <w:szCs w:val="32"/>
        </w:rPr>
        <w:t>纸质</w:t>
      </w:r>
      <w:proofErr w:type="gramStart"/>
      <w:r w:rsidR="00527E68" w:rsidRPr="005121EC">
        <w:rPr>
          <w:rFonts w:ascii="仿宋_GB2312" w:eastAsia="仿宋_GB2312" w:hAnsi="仿宋" w:hint="eastAsia"/>
          <w:sz w:val="32"/>
          <w:szCs w:val="32"/>
        </w:rPr>
        <w:t>版需加盖</w:t>
      </w:r>
      <w:proofErr w:type="gramEnd"/>
      <w:r w:rsidR="00527E68" w:rsidRPr="005121EC">
        <w:rPr>
          <w:rFonts w:ascii="仿宋_GB2312" w:eastAsia="仿宋_GB2312" w:hAnsi="仿宋" w:hint="eastAsia"/>
          <w:sz w:val="32"/>
          <w:szCs w:val="32"/>
        </w:rPr>
        <w:t>公章</w:t>
      </w:r>
      <w:r w:rsidR="00527E68">
        <w:rPr>
          <w:rFonts w:ascii="仿宋_GB2312" w:eastAsia="仿宋_GB2312" w:hAnsi="仿宋" w:hint="eastAsia"/>
          <w:sz w:val="32"/>
          <w:szCs w:val="32"/>
        </w:rPr>
        <w:t>，</w:t>
      </w:r>
      <w:r w:rsidR="00AC13D5" w:rsidRPr="005121EC">
        <w:rPr>
          <w:rFonts w:ascii="仿宋_GB2312" w:eastAsia="仿宋_GB2312" w:hAnsi="仿宋" w:hint="eastAsia"/>
          <w:sz w:val="32"/>
          <w:szCs w:val="32"/>
        </w:rPr>
        <w:t>同时填写《河南交通职业技术学院2016年教师培训计划安排汇总表》（见附件5）报送到教务处。</w:t>
      </w:r>
      <w:r w:rsidR="000672A5">
        <w:rPr>
          <w:rFonts w:ascii="仿宋_GB2312" w:eastAsia="仿宋_GB2312" w:hAnsi="仿宋" w:hint="eastAsia"/>
          <w:sz w:val="32"/>
          <w:szCs w:val="32"/>
        </w:rPr>
        <w:t>注：培训类别包括</w:t>
      </w:r>
      <w:r w:rsidR="00997AA0" w:rsidRPr="00997AA0">
        <w:rPr>
          <w:rFonts w:ascii="仿宋_GB2312" w:eastAsia="仿宋_GB2312" w:hAnsi="仿宋" w:hint="eastAsia"/>
          <w:sz w:val="32"/>
          <w:szCs w:val="32"/>
        </w:rPr>
        <w:t>:国家级国内培训、国家级企业顶岗培训、省级省内培训、省级企业顶岗培训、校级校内培训、校级企业顶岗培训</w:t>
      </w:r>
      <w:r w:rsidR="00997AA0">
        <w:rPr>
          <w:rFonts w:ascii="黑体" w:eastAsia="黑体" w:hAnsi="宋体" w:cs="宋体" w:hint="eastAsia"/>
          <w:color w:val="000000"/>
          <w:kern w:val="0"/>
          <w:sz w:val="24"/>
          <w:szCs w:val="24"/>
        </w:rPr>
        <w:t>。</w:t>
      </w:r>
    </w:p>
    <w:p w:rsidR="00F42988" w:rsidRPr="005121EC" w:rsidRDefault="00303561" w:rsidP="00997AA0">
      <w:pPr>
        <w:adjustRightIn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sidR="005C5E8B" w:rsidRPr="005121EC">
        <w:rPr>
          <w:rFonts w:ascii="仿宋_GB2312" w:eastAsia="仿宋_GB2312" w:hAnsi="仿宋" w:hint="eastAsia"/>
          <w:sz w:val="32"/>
          <w:szCs w:val="32"/>
        </w:rPr>
        <w:t>.</w:t>
      </w:r>
      <w:r w:rsidR="00EA3681" w:rsidRPr="005121EC">
        <w:rPr>
          <w:rFonts w:ascii="仿宋_GB2312" w:eastAsia="仿宋_GB2312" w:hAnsi="仿宋" w:hint="eastAsia"/>
          <w:sz w:val="32"/>
          <w:szCs w:val="32"/>
        </w:rPr>
        <w:t>请各教学</w:t>
      </w:r>
      <w:r>
        <w:rPr>
          <w:rFonts w:ascii="仿宋_GB2312" w:eastAsia="仿宋_GB2312" w:hAnsi="仿宋" w:hint="eastAsia"/>
          <w:sz w:val="32"/>
          <w:szCs w:val="32"/>
        </w:rPr>
        <w:t>单位于</w:t>
      </w:r>
      <w:r w:rsidR="001D3771" w:rsidRPr="005121EC">
        <w:rPr>
          <w:rFonts w:ascii="仿宋_GB2312" w:eastAsia="仿宋_GB2312" w:hAnsi="仿宋" w:hint="eastAsia"/>
          <w:sz w:val="32"/>
          <w:szCs w:val="32"/>
        </w:rPr>
        <w:t>2016</w:t>
      </w:r>
      <w:r w:rsidR="00EA3681" w:rsidRPr="005121EC">
        <w:rPr>
          <w:rFonts w:ascii="仿宋_GB2312" w:eastAsia="仿宋_GB2312" w:hAnsi="仿宋" w:hint="eastAsia"/>
          <w:sz w:val="32"/>
          <w:szCs w:val="32"/>
        </w:rPr>
        <w:t>年</w:t>
      </w:r>
      <w:r>
        <w:rPr>
          <w:rFonts w:ascii="仿宋_GB2312" w:eastAsia="仿宋_GB2312" w:hAnsi="仿宋" w:hint="eastAsia"/>
          <w:sz w:val="32"/>
          <w:szCs w:val="32"/>
        </w:rPr>
        <w:t>6</w:t>
      </w:r>
      <w:r w:rsidR="00EA3681" w:rsidRPr="005121EC">
        <w:rPr>
          <w:rFonts w:ascii="仿宋_GB2312" w:eastAsia="仿宋_GB2312" w:hAnsi="仿宋" w:hint="eastAsia"/>
          <w:sz w:val="32"/>
          <w:szCs w:val="32"/>
        </w:rPr>
        <w:t>月</w:t>
      </w:r>
      <w:r>
        <w:rPr>
          <w:rFonts w:ascii="仿宋_GB2312" w:eastAsia="仿宋_GB2312" w:hAnsi="仿宋" w:hint="eastAsia"/>
          <w:sz w:val="32"/>
          <w:szCs w:val="32"/>
        </w:rPr>
        <w:t>24</w:t>
      </w:r>
      <w:r w:rsidR="00EA3681" w:rsidRPr="005121EC">
        <w:rPr>
          <w:rFonts w:ascii="仿宋_GB2312" w:eastAsia="仿宋_GB2312" w:hAnsi="仿宋" w:hint="eastAsia"/>
          <w:sz w:val="32"/>
          <w:szCs w:val="32"/>
        </w:rPr>
        <w:t>日前提交</w:t>
      </w:r>
      <w:r w:rsidR="00A41B94" w:rsidRPr="005121EC">
        <w:rPr>
          <w:rFonts w:ascii="仿宋_GB2312" w:eastAsia="仿宋_GB2312" w:hAnsi="仿宋" w:hint="eastAsia"/>
          <w:sz w:val="32"/>
          <w:szCs w:val="32"/>
        </w:rPr>
        <w:t>企业顶岗培训方案1份，</w:t>
      </w:r>
      <w:r w:rsidR="00367396">
        <w:rPr>
          <w:rFonts w:ascii="仿宋_GB2312" w:eastAsia="仿宋_GB2312" w:hAnsi="仿宋" w:hint="eastAsia"/>
          <w:sz w:val="32"/>
          <w:szCs w:val="32"/>
        </w:rPr>
        <w:t>并</w:t>
      </w:r>
      <w:r>
        <w:rPr>
          <w:rFonts w:ascii="仿宋_GB2312" w:eastAsia="仿宋_GB2312" w:hAnsi="仿宋" w:hint="eastAsia"/>
          <w:sz w:val="32"/>
          <w:szCs w:val="32"/>
        </w:rPr>
        <w:t>按照</w:t>
      </w:r>
      <w:proofErr w:type="gramStart"/>
      <w:r w:rsidR="008F24AC" w:rsidRPr="005121EC">
        <w:rPr>
          <w:rFonts w:ascii="仿宋_GB2312" w:eastAsia="仿宋_GB2312" w:hAnsi="仿宋" w:hint="eastAsia"/>
          <w:sz w:val="32"/>
          <w:szCs w:val="32"/>
        </w:rPr>
        <w:t>豫交院</w:t>
      </w:r>
      <w:proofErr w:type="gramEnd"/>
      <w:r w:rsidR="008F24AC" w:rsidRPr="005121EC">
        <w:rPr>
          <w:rFonts w:ascii="仿宋_GB2312" w:eastAsia="仿宋_GB2312" w:hAnsi="仿宋" w:hint="eastAsia"/>
          <w:sz w:val="32"/>
          <w:szCs w:val="32"/>
        </w:rPr>
        <w:t>[2016]17号</w:t>
      </w:r>
      <w:r w:rsidR="00F42988" w:rsidRPr="005121EC">
        <w:rPr>
          <w:rFonts w:ascii="仿宋_GB2312" w:eastAsia="仿宋_GB2312" w:hAnsi="仿宋" w:hint="eastAsia"/>
          <w:sz w:val="32"/>
          <w:szCs w:val="32"/>
        </w:rPr>
        <w:t>的相关规定</w:t>
      </w:r>
      <w:r w:rsidR="00EA3681" w:rsidRPr="005121EC">
        <w:rPr>
          <w:rFonts w:ascii="仿宋_GB2312" w:eastAsia="仿宋_GB2312" w:hAnsi="仿宋" w:hint="eastAsia"/>
          <w:sz w:val="32"/>
          <w:szCs w:val="32"/>
        </w:rPr>
        <w:t>同时</w:t>
      </w:r>
      <w:r w:rsidR="00F42988" w:rsidRPr="005121EC">
        <w:rPr>
          <w:rFonts w:ascii="仿宋_GB2312" w:eastAsia="仿宋_GB2312" w:hAnsi="仿宋" w:hint="eastAsia"/>
          <w:sz w:val="32"/>
          <w:szCs w:val="32"/>
        </w:rPr>
        <w:t>提交：</w:t>
      </w:r>
      <w:r w:rsidR="00EA6085" w:rsidRPr="005121EC">
        <w:rPr>
          <w:rFonts w:ascii="仿宋_GB2312" w:eastAsia="仿宋_GB2312" w:hAnsi="仿宋" w:hint="eastAsia"/>
          <w:sz w:val="32"/>
          <w:szCs w:val="32"/>
        </w:rPr>
        <w:t>《</w:t>
      </w:r>
      <w:r w:rsidR="00F42988" w:rsidRPr="005121EC">
        <w:rPr>
          <w:rFonts w:ascii="仿宋_GB2312" w:eastAsia="仿宋_GB2312" w:hAnsi="仿宋" w:hint="eastAsia"/>
          <w:sz w:val="32"/>
          <w:szCs w:val="32"/>
        </w:rPr>
        <w:t>河南交通职业技术学院教师赴企业实践锻炼申请表</w:t>
      </w:r>
      <w:r w:rsidR="00EA6085" w:rsidRPr="005121EC">
        <w:rPr>
          <w:rFonts w:ascii="仿宋_GB2312" w:eastAsia="仿宋_GB2312" w:hAnsi="仿宋" w:hint="eastAsia"/>
          <w:sz w:val="32"/>
          <w:szCs w:val="32"/>
        </w:rPr>
        <w:t>》（见附件6）、《</w:t>
      </w:r>
      <w:r w:rsidR="00F42988" w:rsidRPr="005121EC">
        <w:rPr>
          <w:rFonts w:ascii="仿宋_GB2312" w:eastAsia="仿宋_GB2312" w:hAnsi="仿宋" w:hint="eastAsia"/>
          <w:sz w:val="32"/>
          <w:szCs w:val="32"/>
        </w:rPr>
        <w:t>河南交通职业技术学院教师赴企业实践锻炼计划汇总表</w:t>
      </w:r>
      <w:r w:rsidR="00EA6085" w:rsidRPr="005121EC">
        <w:rPr>
          <w:rFonts w:ascii="仿宋_GB2312" w:eastAsia="仿宋_GB2312" w:hAnsi="仿宋" w:hint="eastAsia"/>
          <w:sz w:val="32"/>
          <w:szCs w:val="32"/>
        </w:rPr>
        <w:t>》（见附件7）。</w:t>
      </w:r>
      <w:r w:rsidR="00F42988" w:rsidRPr="005121EC">
        <w:rPr>
          <w:rFonts w:ascii="仿宋_GB2312" w:eastAsia="仿宋_GB2312" w:hAnsi="仿宋" w:hint="eastAsia"/>
          <w:sz w:val="32"/>
          <w:szCs w:val="32"/>
        </w:rPr>
        <w:t>实践结束向教务处提交：</w:t>
      </w:r>
      <w:r w:rsidR="00EA6085" w:rsidRPr="005121EC">
        <w:rPr>
          <w:rFonts w:ascii="仿宋_GB2312" w:eastAsia="仿宋_GB2312" w:hAnsi="仿宋" w:hint="eastAsia"/>
          <w:sz w:val="32"/>
          <w:szCs w:val="32"/>
        </w:rPr>
        <w:t>《</w:t>
      </w:r>
      <w:r w:rsidR="00F42988" w:rsidRPr="005121EC">
        <w:rPr>
          <w:rFonts w:ascii="仿宋_GB2312" w:eastAsia="仿宋_GB2312" w:hAnsi="仿宋" w:hint="eastAsia"/>
          <w:sz w:val="32"/>
          <w:szCs w:val="32"/>
        </w:rPr>
        <w:t>河南交通职业技术学院教师企业实践锻炼考核表</w:t>
      </w:r>
      <w:r w:rsidR="00EA6085" w:rsidRPr="005121EC">
        <w:rPr>
          <w:rFonts w:ascii="仿宋_GB2312" w:eastAsia="仿宋_GB2312" w:hAnsi="仿宋" w:hint="eastAsia"/>
          <w:sz w:val="32"/>
          <w:szCs w:val="32"/>
        </w:rPr>
        <w:t>》（见附件8）、《</w:t>
      </w:r>
      <w:r w:rsidR="00F42988" w:rsidRPr="005121EC">
        <w:rPr>
          <w:rFonts w:ascii="仿宋_GB2312" w:eastAsia="仿宋_GB2312" w:hAnsi="仿宋" w:hint="eastAsia"/>
          <w:sz w:val="32"/>
          <w:szCs w:val="32"/>
        </w:rPr>
        <w:t>教师赴企业实践锻炼协议书（样本）</w:t>
      </w:r>
      <w:r w:rsidR="00EA6085" w:rsidRPr="005121EC">
        <w:rPr>
          <w:rFonts w:ascii="仿宋_GB2312" w:eastAsia="仿宋_GB2312" w:hAnsi="仿宋" w:hint="eastAsia"/>
          <w:sz w:val="32"/>
          <w:szCs w:val="32"/>
        </w:rPr>
        <w:t>》（附件9），</w:t>
      </w:r>
      <w:r w:rsidR="00236629" w:rsidRPr="005121EC">
        <w:rPr>
          <w:rFonts w:ascii="仿宋_GB2312" w:eastAsia="仿宋_GB2312" w:hAnsi="仿宋" w:hint="eastAsia"/>
          <w:sz w:val="32"/>
          <w:szCs w:val="32"/>
        </w:rPr>
        <w:t>并按</w:t>
      </w:r>
      <w:r w:rsidR="00F42988" w:rsidRPr="005121EC">
        <w:rPr>
          <w:rFonts w:ascii="仿宋_GB2312" w:eastAsia="仿宋_GB2312" w:hAnsi="仿宋" w:hint="eastAsia"/>
          <w:sz w:val="32"/>
          <w:szCs w:val="32"/>
        </w:rPr>
        <w:t>文件相关规定办理报销手续。</w:t>
      </w:r>
    </w:p>
    <w:p w:rsidR="008F24AC" w:rsidRPr="005121EC" w:rsidRDefault="00997AA0" w:rsidP="00997AA0">
      <w:pPr>
        <w:spacing w:line="520" w:lineRule="exact"/>
        <w:ind w:leftChars="50" w:left="105" w:firstLineChars="150" w:firstLine="480"/>
        <w:rPr>
          <w:rFonts w:ascii="仿宋_GB2312" w:eastAsia="仿宋_GB2312" w:hAnsi="仿宋"/>
          <w:sz w:val="32"/>
          <w:szCs w:val="32"/>
        </w:rPr>
      </w:pPr>
      <w:r>
        <w:rPr>
          <w:rFonts w:ascii="仿宋_GB2312" w:eastAsia="仿宋_GB2312" w:hAnsi="仿宋" w:hint="eastAsia"/>
          <w:sz w:val="32"/>
          <w:szCs w:val="32"/>
        </w:rPr>
        <w:lastRenderedPageBreak/>
        <w:t xml:space="preserve">联系人：教务处    </w:t>
      </w:r>
      <w:r w:rsidR="008F24AC" w:rsidRPr="005121EC">
        <w:rPr>
          <w:rFonts w:ascii="仿宋_GB2312" w:eastAsia="仿宋_GB2312" w:hAnsi="仿宋" w:hint="eastAsia"/>
          <w:sz w:val="32"/>
          <w:szCs w:val="32"/>
        </w:rPr>
        <w:t>王亚琼</w:t>
      </w:r>
    </w:p>
    <w:p w:rsidR="008F24AC" w:rsidRPr="005121EC" w:rsidRDefault="008F24AC" w:rsidP="00997AA0">
      <w:pPr>
        <w:spacing w:line="520" w:lineRule="exact"/>
        <w:ind w:leftChars="50" w:left="105" w:firstLineChars="150" w:firstLine="480"/>
        <w:rPr>
          <w:rFonts w:ascii="仿宋_GB2312" w:eastAsia="仿宋_GB2312" w:hAnsi="仿宋"/>
          <w:sz w:val="32"/>
          <w:szCs w:val="32"/>
        </w:rPr>
      </w:pPr>
      <w:r w:rsidRPr="005121EC">
        <w:rPr>
          <w:rFonts w:ascii="仿宋_GB2312" w:eastAsia="仿宋_GB2312" w:hAnsi="仿宋" w:hint="eastAsia"/>
          <w:sz w:val="32"/>
          <w:szCs w:val="32"/>
        </w:rPr>
        <w:t>联系电话：60868312</w:t>
      </w:r>
    </w:p>
    <w:p w:rsidR="00425B78" w:rsidRPr="005121EC" w:rsidRDefault="00425B78" w:rsidP="00997AA0">
      <w:pPr>
        <w:spacing w:line="520" w:lineRule="exact"/>
        <w:ind w:leftChars="50" w:left="105" w:firstLineChars="150" w:firstLine="480"/>
        <w:rPr>
          <w:rFonts w:ascii="仿宋_GB2312" w:eastAsia="仿宋_GB2312" w:hAnsi="仿宋"/>
          <w:sz w:val="32"/>
          <w:szCs w:val="32"/>
        </w:rPr>
      </w:pPr>
    </w:p>
    <w:p w:rsidR="005C5E8B" w:rsidRPr="005121EC" w:rsidRDefault="008F24AC" w:rsidP="00997AA0">
      <w:pPr>
        <w:spacing w:line="520" w:lineRule="exact"/>
        <w:ind w:leftChars="277" w:left="1468" w:hangingChars="277" w:hanging="886"/>
        <w:rPr>
          <w:rFonts w:ascii="仿宋_GB2312" w:eastAsia="仿宋_GB2312" w:hAnsi="仿宋"/>
          <w:sz w:val="32"/>
          <w:szCs w:val="32"/>
        </w:rPr>
      </w:pPr>
      <w:r w:rsidRPr="005121EC">
        <w:rPr>
          <w:rFonts w:ascii="仿宋_GB2312" w:eastAsia="仿宋_GB2312" w:hAnsi="仿宋" w:hint="eastAsia"/>
          <w:sz w:val="32"/>
          <w:szCs w:val="32"/>
        </w:rPr>
        <w:t>附件：1.高等职业院校教师素质提高计划2016年国家级教师培训项目任务名额分配计划</w:t>
      </w:r>
    </w:p>
    <w:p w:rsidR="005C5E8B" w:rsidRPr="005121EC" w:rsidRDefault="008F24AC" w:rsidP="00997AA0">
      <w:pPr>
        <w:spacing w:line="520" w:lineRule="exact"/>
        <w:ind w:leftChars="696" w:left="1462"/>
        <w:rPr>
          <w:rFonts w:ascii="仿宋_GB2312" w:eastAsia="仿宋_GB2312" w:hAnsi="仿宋"/>
          <w:sz w:val="32"/>
          <w:szCs w:val="32"/>
        </w:rPr>
      </w:pPr>
      <w:r w:rsidRPr="005121EC">
        <w:rPr>
          <w:rFonts w:ascii="仿宋_GB2312" w:eastAsia="仿宋_GB2312" w:hAnsi="仿宋" w:hint="eastAsia"/>
          <w:sz w:val="32"/>
          <w:szCs w:val="32"/>
        </w:rPr>
        <w:t>2.高等职业院校教师素质提高计划2016年省级教师培训项目任务名额分配计划</w:t>
      </w:r>
    </w:p>
    <w:p w:rsidR="005C5E8B" w:rsidRPr="005121EC" w:rsidRDefault="008F24AC" w:rsidP="00997AA0">
      <w:pPr>
        <w:spacing w:line="520" w:lineRule="exact"/>
        <w:ind w:leftChars="696" w:left="1462"/>
        <w:rPr>
          <w:rFonts w:ascii="仿宋_GB2312" w:eastAsia="仿宋_GB2312" w:hAnsi="仿宋"/>
          <w:spacing w:val="-10"/>
          <w:sz w:val="32"/>
          <w:szCs w:val="32"/>
        </w:rPr>
      </w:pPr>
      <w:r w:rsidRPr="005121EC">
        <w:rPr>
          <w:rFonts w:ascii="仿宋_GB2312" w:eastAsia="仿宋_GB2312" w:hAnsi="仿宋" w:hint="eastAsia"/>
          <w:spacing w:val="-10"/>
          <w:sz w:val="32"/>
          <w:szCs w:val="32"/>
        </w:rPr>
        <w:t>3.高等职业院校教师素质提高计划教师培训推荐表</w:t>
      </w:r>
    </w:p>
    <w:p w:rsidR="005C5E8B" w:rsidRPr="005121EC" w:rsidRDefault="008F24AC" w:rsidP="00997AA0">
      <w:pPr>
        <w:spacing w:line="520" w:lineRule="exact"/>
        <w:ind w:leftChars="696" w:left="1462"/>
        <w:rPr>
          <w:rFonts w:ascii="仿宋_GB2312" w:eastAsia="仿宋_GB2312" w:hAnsi="仿宋"/>
          <w:sz w:val="32"/>
          <w:szCs w:val="32"/>
        </w:rPr>
      </w:pPr>
      <w:r w:rsidRPr="005121EC">
        <w:rPr>
          <w:rFonts w:ascii="仿宋_GB2312" w:eastAsia="仿宋_GB2312" w:hAnsi="仿宋" w:hint="eastAsia"/>
          <w:sz w:val="32"/>
          <w:szCs w:val="32"/>
        </w:rPr>
        <w:t>4.高等职业院校教师素质提高计划教师培训名单汇总表</w:t>
      </w:r>
    </w:p>
    <w:p w:rsidR="005C5E8B" w:rsidRPr="005121EC" w:rsidRDefault="008F24AC" w:rsidP="00997AA0">
      <w:pPr>
        <w:spacing w:line="520" w:lineRule="exact"/>
        <w:ind w:leftChars="696" w:left="1462"/>
        <w:rPr>
          <w:rFonts w:ascii="仿宋_GB2312" w:eastAsia="仿宋_GB2312" w:hAnsi="仿宋"/>
          <w:sz w:val="32"/>
          <w:szCs w:val="32"/>
        </w:rPr>
      </w:pPr>
      <w:r w:rsidRPr="005121EC">
        <w:rPr>
          <w:rFonts w:ascii="仿宋_GB2312" w:eastAsia="仿宋_GB2312" w:hAnsi="仿宋" w:hint="eastAsia"/>
          <w:sz w:val="32"/>
          <w:szCs w:val="32"/>
        </w:rPr>
        <w:t>5.河南交通职业技术学院2016年教师培训计划安排汇总表</w:t>
      </w:r>
    </w:p>
    <w:p w:rsidR="005C5E8B" w:rsidRPr="005121EC" w:rsidRDefault="008F24AC" w:rsidP="00997AA0">
      <w:pPr>
        <w:spacing w:line="520" w:lineRule="exact"/>
        <w:ind w:leftChars="696" w:left="1462"/>
        <w:rPr>
          <w:rFonts w:ascii="仿宋_GB2312" w:eastAsia="仿宋_GB2312" w:hAnsi="仿宋"/>
          <w:sz w:val="32"/>
          <w:szCs w:val="32"/>
        </w:rPr>
      </w:pPr>
      <w:r w:rsidRPr="005121EC">
        <w:rPr>
          <w:rFonts w:ascii="仿宋_GB2312" w:eastAsia="仿宋_GB2312" w:hAnsi="仿宋" w:hint="eastAsia"/>
          <w:sz w:val="32"/>
          <w:szCs w:val="32"/>
        </w:rPr>
        <w:t>6.河南交通职业技术学院教师赴企业实践锻炼申请表</w:t>
      </w:r>
    </w:p>
    <w:p w:rsidR="005C5E8B" w:rsidRPr="005121EC" w:rsidRDefault="008F24AC" w:rsidP="00997AA0">
      <w:pPr>
        <w:spacing w:line="520" w:lineRule="exact"/>
        <w:ind w:leftChars="696" w:left="1462"/>
        <w:rPr>
          <w:rFonts w:ascii="仿宋_GB2312" w:eastAsia="仿宋_GB2312" w:hAnsi="仿宋"/>
          <w:sz w:val="32"/>
          <w:szCs w:val="32"/>
        </w:rPr>
      </w:pPr>
      <w:r w:rsidRPr="005121EC">
        <w:rPr>
          <w:rFonts w:ascii="仿宋_GB2312" w:eastAsia="仿宋_GB2312" w:hAnsi="仿宋" w:hint="eastAsia"/>
          <w:sz w:val="32"/>
          <w:szCs w:val="32"/>
        </w:rPr>
        <w:t>7.河南交通职业技术学院教师赴企业实践锻炼计划汇总表</w:t>
      </w:r>
    </w:p>
    <w:p w:rsidR="005C5E8B" w:rsidRPr="005121EC" w:rsidRDefault="008F24AC" w:rsidP="00997AA0">
      <w:pPr>
        <w:spacing w:line="520" w:lineRule="exact"/>
        <w:ind w:leftChars="696" w:left="1462"/>
        <w:rPr>
          <w:rFonts w:ascii="仿宋_GB2312" w:eastAsia="仿宋_GB2312" w:hAnsi="仿宋"/>
          <w:spacing w:val="-8"/>
          <w:sz w:val="32"/>
          <w:szCs w:val="32"/>
        </w:rPr>
      </w:pPr>
      <w:r w:rsidRPr="005121EC">
        <w:rPr>
          <w:rFonts w:ascii="仿宋_GB2312" w:eastAsia="仿宋_GB2312" w:hAnsi="仿宋" w:hint="eastAsia"/>
          <w:spacing w:val="-8"/>
          <w:sz w:val="32"/>
          <w:szCs w:val="32"/>
        </w:rPr>
        <w:t>8.河南交通职业技术学院教师企业实践锻炼考核表</w:t>
      </w:r>
    </w:p>
    <w:p w:rsidR="00FB3FE1" w:rsidRPr="005121EC" w:rsidRDefault="00EA6085" w:rsidP="00997AA0">
      <w:pPr>
        <w:spacing w:line="520" w:lineRule="exact"/>
        <w:ind w:leftChars="696" w:left="1462"/>
        <w:rPr>
          <w:rFonts w:ascii="仿宋_GB2312" w:eastAsia="仿宋_GB2312" w:hAnsi="仿宋"/>
          <w:sz w:val="32"/>
          <w:szCs w:val="32"/>
        </w:rPr>
      </w:pPr>
      <w:r w:rsidRPr="005121EC">
        <w:rPr>
          <w:rFonts w:ascii="仿宋_GB2312" w:eastAsia="仿宋_GB2312" w:hAnsi="仿宋" w:hint="eastAsia"/>
          <w:sz w:val="32"/>
          <w:szCs w:val="32"/>
        </w:rPr>
        <w:t>9.</w:t>
      </w:r>
      <w:r w:rsidR="00EA3681" w:rsidRPr="005121EC">
        <w:rPr>
          <w:rFonts w:ascii="仿宋_GB2312" w:eastAsia="仿宋_GB2312" w:hAnsi="仿宋" w:hint="eastAsia"/>
          <w:color w:val="000000"/>
          <w:sz w:val="32"/>
          <w:szCs w:val="32"/>
        </w:rPr>
        <w:t>河南交通职业技术学院</w:t>
      </w:r>
      <w:r w:rsidRPr="005121EC">
        <w:rPr>
          <w:rFonts w:ascii="仿宋_GB2312" w:eastAsia="仿宋_GB2312" w:hAnsi="仿宋" w:hint="eastAsia"/>
          <w:sz w:val="32"/>
          <w:szCs w:val="32"/>
        </w:rPr>
        <w:t>教师赴企业实践锻炼协议书（样本）</w:t>
      </w:r>
    </w:p>
    <w:p w:rsidR="00A1132F" w:rsidRDefault="00A1132F" w:rsidP="00997AA0">
      <w:pPr>
        <w:spacing w:line="520" w:lineRule="exact"/>
        <w:rPr>
          <w:rFonts w:ascii="仿宋_GB2312" w:eastAsia="仿宋_GB2312"/>
          <w:b/>
          <w:sz w:val="30"/>
          <w:szCs w:val="30"/>
        </w:rPr>
      </w:pPr>
    </w:p>
    <w:p w:rsidR="00303561" w:rsidRDefault="00303561" w:rsidP="00997AA0">
      <w:pPr>
        <w:spacing w:line="520" w:lineRule="exact"/>
        <w:rPr>
          <w:rFonts w:ascii="仿宋_GB2312" w:eastAsia="仿宋_GB2312"/>
          <w:b/>
          <w:sz w:val="30"/>
          <w:szCs w:val="30"/>
        </w:rPr>
      </w:pPr>
    </w:p>
    <w:p w:rsidR="00303561" w:rsidRDefault="00303561" w:rsidP="00F27B05">
      <w:pPr>
        <w:rPr>
          <w:rFonts w:ascii="仿宋_GB2312" w:eastAsia="仿宋_GB2312"/>
          <w:b/>
          <w:sz w:val="30"/>
          <w:szCs w:val="30"/>
        </w:rPr>
      </w:pPr>
    </w:p>
    <w:p w:rsidR="00303561" w:rsidRPr="005121EC" w:rsidRDefault="00303561" w:rsidP="00F27B05">
      <w:pPr>
        <w:rPr>
          <w:rFonts w:ascii="仿宋_GB2312" w:eastAsia="仿宋_GB2312"/>
          <w:b/>
          <w:sz w:val="30"/>
          <w:szCs w:val="30"/>
        </w:rPr>
      </w:pPr>
    </w:p>
    <w:p w:rsidR="00FF7F86" w:rsidRPr="00D8064A" w:rsidRDefault="00F7732E" w:rsidP="00F27B05">
      <w:pPr>
        <w:rPr>
          <w:rFonts w:ascii="黑体" w:eastAsia="黑体"/>
          <w:b/>
          <w:sz w:val="30"/>
          <w:szCs w:val="30"/>
        </w:rPr>
      </w:pPr>
      <w:r>
        <w:rPr>
          <w:noProof/>
        </w:rPr>
        <w:pict>
          <v:line id="_x0000_s1027" style="position:absolute;left:0;text-align:left;z-index:251657728" from="0,26.7pt" to="423pt,26.7pt">
            <w10:wrap side="left"/>
          </v:line>
        </w:pict>
      </w:r>
    </w:p>
    <w:p w:rsidR="00FF7F86" w:rsidRPr="005C5E8B" w:rsidRDefault="00F7732E" w:rsidP="00CB6087">
      <w:pPr>
        <w:ind w:right="-328"/>
        <w:jc w:val="left"/>
        <w:rPr>
          <w:rFonts w:ascii="仿宋" w:eastAsia="仿宋" w:hAnsi="仿宋"/>
          <w:sz w:val="30"/>
          <w:szCs w:val="30"/>
        </w:rPr>
      </w:pPr>
      <w:r>
        <w:rPr>
          <w:rFonts w:ascii="仿宋" w:eastAsia="仿宋" w:hAnsi="仿宋"/>
          <w:noProof/>
        </w:rPr>
        <w:pict>
          <v:line id="_x0000_s1028" style="position:absolute;z-index:251658752" from="0,31.2pt" to="423pt,31.2pt">
            <w10:wrap side="left"/>
          </v:line>
        </w:pict>
      </w:r>
      <w:r w:rsidR="00425B78" w:rsidRPr="005C5E8B">
        <w:rPr>
          <w:rFonts w:ascii="仿宋" w:eastAsia="仿宋" w:hAnsi="仿宋" w:hint="eastAsia"/>
          <w:sz w:val="30"/>
          <w:szCs w:val="30"/>
        </w:rPr>
        <w:t>河南交通职业技术学院</w:t>
      </w:r>
      <w:r w:rsidR="00FF7F86" w:rsidRPr="005C5E8B">
        <w:rPr>
          <w:rFonts w:ascii="仿宋" w:eastAsia="仿宋" w:hAnsi="仿宋" w:hint="eastAsia"/>
          <w:sz w:val="30"/>
          <w:szCs w:val="30"/>
        </w:rPr>
        <w:t>教务处</w:t>
      </w:r>
      <w:r w:rsidR="00367396">
        <w:rPr>
          <w:rFonts w:ascii="仿宋" w:eastAsia="仿宋" w:hAnsi="仿宋" w:hint="eastAsia"/>
          <w:sz w:val="30"/>
          <w:szCs w:val="30"/>
        </w:rPr>
        <w:t xml:space="preserve"> </w:t>
      </w:r>
      <w:r w:rsidR="005C5E8B" w:rsidRPr="005C5E8B">
        <w:rPr>
          <w:rFonts w:ascii="仿宋" w:eastAsia="仿宋" w:hAnsi="仿宋" w:hint="eastAsia"/>
          <w:sz w:val="30"/>
          <w:szCs w:val="30"/>
        </w:rPr>
        <w:t xml:space="preserve">       </w:t>
      </w:r>
      <w:r w:rsidR="00B249B1">
        <w:rPr>
          <w:rFonts w:ascii="仿宋" w:eastAsia="仿宋" w:hAnsi="仿宋" w:hint="eastAsia"/>
          <w:sz w:val="30"/>
          <w:szCs w:val="30"/>
        </w:rPr>
        <w:t xml:space="preserve">  </w:t>
      </w:r>
      <w:r w:rsidR="00CB6087" w:rsidRPr="005C5E8B">
        <w:rPr>
          <w:rFonts w:ascii="仿宋" w:eastAsia="仿宋" w:hAnsi="仿宋"/>
          <w:sz w:val="30"/>
          <w:szCs w:val="30"/>
        </w:rPr>
        <w:t>201</w:t>
      </w:r>
      <w:r w:rsidR="00CB6087" w:rsidRPr="005C5E8B">
        <w:rPr>
          <w:rFonts w:ascii="仿宋" w:eastAsia="仿宋" w:hAnsi="仿宋" w:hint="eastAsia"/>
          <w:sz w:val="30"/>
          <w:szCs w:val="30"/>
        </w:rPr>
        <w:t>6年6月13日印发</w:t>
      </w:r>
    </w:p>
    <w:sectPr w:rsidR="00FF7F86" w:rsidRPr="005C5E8B" w:rsidSect="004D0D61">
      <w:headerReference w:type="default" r:id="rId9"/>
      <w:footerReference w:type="default" r:id="rId1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32E" w:rsidRDefault="00F7732E" w:rsidP="006C6283">
      <w:r>
        <w:separator/>
      </w:r>
    </w:p>
  </w:endnote>
  <w:endnote w:type="continuationSeparator" w:id="0">
    <w:p w:rsidR="00F7732E" w:rsidRDefault="00F7732E" w:rsidP="006C6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方正舒体"/>
    <w:charset w:val="86"/>
    <w:family w:val="auto"/>
    <w:pitch w:val="variable"/>
    <w:sig w:usb0="00000000" w:usb1="080E0000" w:usb2="00000010" w:usb3="00000000" w:csb0="00040000" w:csb1="00000000"/>
  </w:font>
  <w:font w:name="仿宋">
    <w:altName w:val="Arial Unicode MS"/>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F86" w:rsidRDefault="00A45369">
    <w:pPr>
      <w:pStyle w:val="a4"/>
      <w:jc w:val="center"/>
    </w:pPr>
    <w:r>
      <w:fldChar w:fldCharType="begin"/>
    </w:r>
    <w:r w:rsidR="0015327B">
      <w:instrText xml:space="preserve"> PAGE   \* MERGEFORMAT </w:instrText>
    </w:r>
    <w:r>
      <w:fldChar w:fldCharType="separate"/>
    </w:r>
    <w:r w:rsidR="00B249B1" w:rsidRPr="00B249B1">
      <w:rPr>
        <w:noProof/>
        <w:lang w:val="zh-CN"/>
      </w:rPr>
      <w:t>1</w:t>
    </w:r>
    <w:r>
      <w:rPr>
        <w:noProof/>
        <w:lang w:val="zh-CN"/>
      </w:rPr>
      <w:fldChar w:fldCharType="end"/>
    </w:r>
  </w:p>
  <w:p w:rsidR="00FF7F86" w:rsidRDefault="00FF7F8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32E" w:rsidRDefault="00F7732E" w:rsidP="006C6283">
      <w:r>
        <w:separator/>
      </w:r>
    </w:p>
  </w:footnote>
  <w:footnote w:type="continuationSeparator" w:id="0">
    <w:p w:rsidR="00F7732E" w:rsidRDefault="00F7732E" w:rsidP="006C6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F86" w:rsidRDefault="00FF7F86" w:rsidP="005C5E8B">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65070"/>
    <w:multiLevelType w:val="multilevel"/>
    <w:tmpl w:val="32E65070"/>
    <w:lvl w:ilvl="0">
      <w:start w:val="1"/>
      <w:numFmt w:val="japaneseCounting"/>
      <w:lvlText w:val="%1、"/>
      <w:lvlJc w:val="left"/>
      <w:pPr>
        <w:ind w:left="1360" w:hanging="720"/>
      </w:pPr>
      <w:rPr>
        <w:rFonts w:cs="Times New Roman" w:hint="default"/>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1">
    <w:nsid w:val="556FFDA5"/>
    <w:multiLevelType w:val="singleLevel"/>
    <w:tmpl w:val="556FFDA5"/>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30828"/>
    <w:rsid w:val="00007920"/>
    <w:rsid w:val="0002331D"/>
    <w:rsid w:val="00030828"/>
    <w:rsid w:val="00036AFD"/>
    <w:rsid w:val="0004380B"/>
    <w:rsid w:val="00060A22"/>
    <w:rsid w:val="0006522B"/>
    <w:rsid w:val="000672A5"/>
    <w:rsid w:val="00070BB7"/>
    <w:rsid w:val="00074C61"/>
    <w:rsid w:val="0009738A"/>
    <w:rsid w:val="000A7C27"/>
    <w:rsid w:val="000C5C21"/>
    <w:rsid w:val="000E1F9A"/>
    <w:rsid w:val="000E429D"/>
    <w:rsid w:val="001128E2"/>
    <w:rsid w:val="00133AA2"/>
    <w:rsid w:val="00137FA9"/>
    <w:rsid w:val="00146BF5"/>
    <w:rsid w:val="0015327B"/>
    <w:rsid w:val="00165722"/>
    <w:rsid w:val="00176072"/>
    <w:rsid w:val="001953CC"/>
    <w:rsid w:val="001D10C9"/>
    <w:rsid w:val="001D3771"/>
    <w:rsid w:val="001E2675"/>
    <w:rsid w:val="00225F77"/>
    <w:rsid w:val="00236629"/>
    <w:rsid w:val="00260DBD"/>
    <w:rsid w:val="00265EF5"/>
    <w:rsid w:val="00276C33"/>
    <w:rsid w:val="00297366"/>
    <w:rsid w:val="002A2CC3"/>
    <w:rsid w:val="002A6E0E"/>
    <w:rsid w:val="002F208C"/>
    <w:rsid w:val="00303561"/>
    <w:rsid w:val="0032567D"/>
    <w:rsid w:val="00332966"/>
    <w:rsid w:val="0033395A"/>
    <w:rsid w:val="003353D3"/>
    <w:rsid w:val="00346684"/>
    <w:rsid w:val="0035033E"/>
    <w:rsid w:val="00367396"/>
    <w:rsid w:val="00384763"/>
    <w:rsid w:val="00384E4C"/>
    <w:rsid w:val="003905F6"/>
    <w:rsid w:val="003B3CF5"/>
    <w:rsid w:val="003C3619"/>
    <w:rsid w:val="003C4107"/>
    <w:rsid w:val="003D26A7"/>
    <w:rsid w:val="003F0E48"/>
    <w:rsid w:val="00413D05"/>
    <w:rsid w:val="0042103B"/>
    <w:rsid w:val="00424FB6"/>
    <w:rsid w:val="00425B78"/>
    <w:rsid w:val="00443BCD"/>
    <w:rsid w:val="00453F8B"/>
    <w:rsid w:val="0048605E"/>
    <w:rsid w:val="004A1C13"/>
    <w:rsid w:val="004D0D61"/>
    <w:rsid w:val="004D2185"/>
    <w:rsid w:val="004D23ED"/>
    <w:rsid w:val="004E4EB0"/>
    <w:rsid w:val="0051003D"/>
    <w:rsid w:val="005121EC"/>
    <w:rsid w:val="005263FD"/>
    <w:rsid w:val="00527E68"/>
    <w:rsid w:val="0053121A"/>
    <w:rsid w:val="005659C4"/>
    <w:rsid w:val="00566933"/>
    <w:rsid w:val="00572C2C"/>
    <w:rsid w:val="00593D3A"/>
    <w:rsid w:val="005A2938"/>
    <w:rsid w:val="005B073C"/>
    <w:rsid w:val="005C5E8B"/>
    <w:rsid w:val="005E179B"/>
    <w:rsid w:val="005F7B60"/>
    <w:rsid w:val="006025CB"/>
    <w:rsid w:val="006251A8"/>
    <w:rsid w:val="00640921"/>
    <w:rsid w:val="006641AA"/>
    <w:rsid w:val="00670EFF"/>
    <w:rsid w:val="006A7004"/>
    <w:rsid w:val="006C6283"/>
    <w:rsid w:val="006D2640"/>
    <w:rsid w:val="006D4D65"/>
    <w:rsid w:val="006E15AF"/>
    <w:rsid w:val="006E375C"/>
    <w:rsid w:val="006F7378"/>
    <w:rsid w:val="007321C3"/>
    <w:rsid w:val="007560AA"/>
    <w:rsid w:val="00764F5A"/>
    <w:rsid w:val="007654E7"/>
    <w:rsid w:val="00774D49"/>
    <w:rsid w:val="00794991"/>
    <w:rsid w:val="007B40F2"/>
    <w:rsid w:val="007C1D1F"/>
    <w:rsid w:val="007C4270"/>
    <w:rsid w:val="007C604B"/>
    <w:rsid w:val="007C6AD6"/>
    <w:rsid w:val="007D210B"/>
    <w:rsid w:val="007D2141"/>
    <w:rsid w:val="007E2EBD"/>
    <w:rsid w:val="007F6F84"/>
    <w:rsid w:val="0080636B"/>
    <w:rsid w:val="00813886"/>
    <w:rsid w:val="00817178"/>
    <w:rsid w:val="008309C9"/>
    <w:rsid w:val="00833A81"/>
    <w:rsid w:val="00841E0C"/>
    <w:rsid w:val="00883093"/>
    <w:rsid w:val="00883F3F"/>
    <w:rsid w:val="008A70F4"/>
    <w:rsid w:val="008C5B37"/>
    <w:rsid w:val="008D0C8A"/>
    <w:rsid w:val="008F1F02"/>
    <w:rsid w:val="008F24AC"/>
    <w:rsid w:val="0090093F"/>
    <w:rsid w:val="00904F54"/>
    <w:rsid w:val="00934D6A"/>
    <w:rsid w:val="0094430F"/>
    <w:rsid w:val="00966429"/>
    <w:rsid w:val="00975C8C"/>
    <w:rsid w:val="00997AA0"/>
    <w:rsid w:val="009A1ACD"/>
    <w:rsid w:val="009B65C6"/>
    <w:rsid w:val="009C7E99"/>
    <w:rsid w:val="009D4728"/>
    <w:rsid w:val="009E386F"/>
    <w:rsid w:val="009F580F"/>
    <w:rsid w:val="00A1132F"/>
    <w:rsid w:val="00A2392A"/>
    <w:rsid w:val="00A41B94"/>
    <w:rsid w:val="00A45369"/>
    <w:rsid w:val="00A86A64"/>
    <w:rsid w:val="00A916C2"/>
    <w:rsid w:val="00A95C6F"/>
    <w:rsid w:val="00AA1049"/>
    <w:rsid w:val="00AA4553"/>
    <w:rsid w:val="00AC13D5"/>
    <w:rsid w:val="00AF24AB"/>
    <w:rsid w:val="00B02676"/>
    <w:rsid w:val="00B249B1"/>
    <w:rsid w:val="00B32D76"/>
    <w:rsid w:val="00B547E9"/>
    <w:rsid w:val="00B54A58"/>
    <w:rsid w:val="00B56290"/>
    <w:rsid w:val="00B605A9"/>
    <w:rsid w:val="00B6712F"/>
    <w:rsid w:val="00B70248"/>
    <w:rsid w:val="00B8465C"/>
    <w:rsid w:val="00BA1198"/>
    <w:rsid w:val="00BA15B7"/>
    <w:rsid w:val="00BB170B"/>
    <w:rsid w:val="00BC4F43"/>
    <w:rsid w:val="00BC7BC8"/>
    <w:rsid w:val="00BD15DD"/>
    <w:rsid w:val="00BD1F24"/>
    <w:rsid w:val="00BF2DBB"/>
    <w:rsid w:val="00C15D35"/>
    <w:rsid w:val="00C31543"/>
    <w:rsid w:val="00C37DEC"/>
    <w:rsid w:val="00C40C72"/>
    <w:rsid w:val="00C61203"/>
    <w:rsid w:val="00C82B58"/>
    <w:rsid w:val="00C83EC3"/>
    <w:rsid w:val="00CA213D"/>
    <w:rsid w:val="00CA4556"/>
    <w:rsid w:val="00CB6087"/>
    <w:rsid w:val="00CC79E2"/>
    <w:rsid w:val="00D000B9"/>
    <w:rsid w:val="00D04AC6"/>
    <w:rsid w:val="00D122BA"/>
    <w:rsid w:val="00D17A52"/>
    <w:rsid w:val="00D32837"/>
    <w:rsid w:val="00D40FEE"/>
    <w:rsid w:val="00D42DC5"/>
    <w:rsid w:val="00D464E9"/>
    <w:rsid w:val="00D8064A"/>
    <w:rsid w:val="00DA1CE0"/>
    <w:rsid w:val="00DA4960"/>
    <w:rsid w:val="00DC5678"/>
    <w:rsid w:val="00DC5E1C"/>
    <w:rsid w:val="00DD0D92"/>
    <w:rsid w:val="00DE08E7"/>
    <w:rsid w:val="00E06E9F"/>
    <w:rsid w:val="00E36B75"/>
    <w:rsid w:val="00E4029D"/>
    <w:rsid w:val="00E43942"/>
    <w:rsid w:val="00E5496A"/>
    <w:rsid w:val="00E841F6"/>
    <w:rsid w:val="00E852C7"/>
    <w:rsid w:val="00E85A4C"/>
    <w:rsid w:val="00E87192"/>
    <w:rsid w:val="00E9685B"/>
    <w:rsid w:val="00EA0171"/>
    <w:rsid w:val="00EA3681"/>
    <w:rsid w:val="00EA6085"/>
    <w:rsid w:val="00EB2297"/>
    <w:rsid w:val="00EE7908"/>
    <w:rsid w:val="00F04FE8"/>
    <w:rsid w:val="00F10501"/>
    <w:rsid w:val="00F10E4A"/>
    <w:rsid w:val="00F2036C"/>
    <w:rsid w:val="00F27B05"/>
    <w:rsid w:val="00F3276E"/>
    <w:rsid w:val="00F42988"/>
    <w:rsid w:val="00F43F02"/>
    <w:rsid w:val="00F679BD"/>
    <w:rsid w:val="00F71984"/>
    <w:rsid w:val="00F7732E"/>
    <w:rsid w:val="00FA2329"/>
    <w:rsid w:val="00FB3FE1"/>
    <w:rsid w:val="00FC1238"/>
    <w:rsid w:val="00FC2F03"/>
    <w:rsid w:val="00FD390D"/>
    <w:rsid w:val="00FD4E08"/>
    <w:rsid w:val="00FD7920"/>
    <w:rsid w:val="00FE7D05"/>
    <w:rsid w:val="00FF1B79"/>
    <w:rsid w:val="00FF2BE8"/>
    <w:rsid w:val="00FF43E5"/>
    <w:rsid w:val="00FF7F86"/>
    <w:rsid w:val="04C87066"/>
    <w:rsid w:val="09E9764E"/>
    <w:rsid w:val="14977CD7"/>
    <w:rsid w:val="1F730AA4"/>
    <w:rsid w:val="249E2CA0"/>
    <w:rsid w:val="24F536AF"/>
    <w:rsid w:val="27355263"/>
    <w:rsid w:val="28C668F3"/>
    <w:rsid w:val="295E35EE"/>
    <w:rsid w:val="2BA8442D"/>
    <w:rsid w:val="32705150"/>
    <w:rsid w:val="3B2D5F23"/>
    <w:rsid w:val="3FC06CA7"/>
    <w:rsid w:val="4F676753"/>
    <w:rsid w:val="55AE4DE9"/>
    <w:rsid w:val="57C00B06"/>
    <w:rsid w:val="587902B5"/>
    <w:rsid w:val="615573BE"/>
    <w:rsid w:val="696E0D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C6283"/>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6C6283"/>
    <w:pPr>
      <w:ind w:leftChars="2500" w:left="100"/>
    </w:pPr>
    <w:rPr>
      <w:rFonts w:ascii="Times New Roman" w:hAnsi="Times New Roman" w:cs="Times New Roman"/>
      <w:kern w:val="0"/>
      <w:sz w:val="20"/>
      <w:szCs w:val="20"/>
    </w:rPr>
  </w:style>
  <w:style w:type="character" w:customStyle="1" w:styleId="Char">
    <w:name w:val="日期 Char"/>
    <w:link w:val="a3"/>
    <w:uiPriority w:val="99"/>
    <w:semiHidden/>
    <w:locked/>
    <w:rsid w:val="006C6283"/>
    <w:rPr>
      <w:rFonts w:cs="Times New Roman"/>
    </w:rPr>
  </w:style>
  <w:style w:type="paragraph" w:styleId="a4">
    <w:name w:val="footer"/>
    <w:basedOn w:val="a"/>
    <w:link w:val="Char0"/>
    <w:uiPriority w:val="99"/>
    <w:rsid w:val="006C6283"/>
    <w:pPr>
      <w:tabs>
        <w:tab w:val="center" w:pos="4153"/>
        <w:tab w:val="right" w:pos="8306"/>
      </w:tabs>
      <w:snapToGrid w:val="0"/>
      <w:jc w:val="left"/>
    </w:pPr>
    <w:rPr>
      <w:rFonts w:ascii="Times New Roman" w:hAnsi="Times New Roman" w:cs="Times New Roman"/>
      <w:kern w:val="0"/>
      <w:sz w:val="18"/>
      <w:szCs w:val="18"/>
    </w:rPr>
  </w:style>
  <w:style w:type="character" w:customStyle="1" w:styleId="Char0">
    <w:name w:val="页脚 Char"/>
    <w:link w:val="a4"/>
    <w:uiPriority w:val="99"/>
    <w:locked/>
    <w:rsid w:val="006C6283"/>
    <w:rPr>
      <w:rFonts w:cs="Times New Roman"/>
      <w:sz w:val="18"/>
      <w:szCs w:val="18"/>
    </w:rPr>
  </w:style>
  <w:style w:type="paragraph" w:styleId="a5">
    <w:name w:val="header"/>
    <w:basedOn w:val="a"/>
    <w:link w:val="Char1"/>
    <w:uiPriority w:val="99"/>
    <w:rsid w:val="006C6283"/>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character" w:customStyle="1" w:styleId="Char1">
    <w:name w:val="页眉 Char"/>
    <w:link w:val="a5"/>
    <w:uiPriority w:val="99"/>
    <w:locked/>
    <w:rsid w:val="006C6283"/>
    <w:rPr>
      <w:rFonts w:cs="Times New Roman"/>
      <w:sz w:val="18"/>
      <w:szCs w:val="18"/>
    </w:rPr>
  </w:style>
  <w:style w:type="paragraph" w:customStyle="1" w:styleId="1">
    <w:name w:val="列出段落1"/>
    <w:basedOn w:val="a"/>
    <w:uiPriority w:val="99"/>
    <w:rsid w:val="006C6283"/>
    <w:pPr>
      <w:ind w:firstLineChars="200" w:firstLine="420"/>
    </w:pPr>
  </w:style>
  <w:style w:type="paragraph" w:styleId="a6">
    <w:name w:val="Balloon Text"/>
    <w:basedOn w:val="a"/>
    <w:link w:val="Char2"/>
    <w:uiPriority w:val="99"/>
    <w:semiHidden/>
    <w:unhideWhenUsed/>
    <w:locked/>
    <w:rsid w:val="00BD1F24"/>
    <w:rPr>
      <w:sz w:val="18"/>
      <w:szCs w:val="18"/>
    </w:rPr>
  </w:style>
  <w:style w:type="character" w:customStyle="1" w:styleId="Char2">
    <w:name w:val="批注框文本 Char"/>
    <w:link w:val="a6"/>
    <w:uiPriority w:val="99"/>
    <w:semiHidden/>
    <w:rsid w:val="00BD1F24"/>
    <w:rPr>
      <w:rFonts w:ascii="Calibri"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758562">
      <w:bodyDiv w:val="1"/>
      <w:marLeft w:val="0"/>
      <w:marRight w:val="0"/>
      <w:marTop w:val="0"/>
      <w:marBottom w:val="0"/>
      <w:divBdr>
        <w:top w:val="none" w:sz="0" w:space="0" w:color="auto"/>
        <w:left w:val="none" w:sz="0" w:space="0" w:color="auto"/>
        <w:bottom w:val="none" w:sz="0" w:space="0" w:color="auto"/>
        <w:right w:val="none" w:sz="0" w:space="0" w:color="auto"/>
      </w:divBdr>
    </w:div>
    <w:div w:id="677998525">
      <w:bodyDiv w:val="1"/>
      <w:marLeft w:val="0"/>
      <w:marRight w:val="0"/>
      <w:marTop w:val="0"/>
      <w:marBottom w:val="0"/>
      <w:divBdr>
        <w:top w:val="none" w:sz="0" w:space="0" w:color="auto"/>
        <w:left w:val="none" w:sz="0" w:space="0" w:color="auto"/>
        <w:bottom w:val="none" w:sz="0" w:space="0" w:color="auto"/>
        <w:right w:val="none" w:sz="0" w:space="0" w:color="auto"/>
      </w:divBdr>
    </w:div>
    <w:div w:id="842092307">
      <w:bodyDiv w:val="1"/>
      <w:marLeft w:val="0"/>
      <w:marRight w:val="0"/>
      <w:marTop w:val="0"/>
      <w:marBottom w:val="0"/>
      <w:divBdr>
        <w:top w:val="none" w:sz="0" w:space="0" w:color="auto"/>
        <w:left w:val="none" w:sz="0" w:space="0" w:color="auto"/>
        <w:bottom w:val="none" w:sz="0" w:space="0" w:color="auto"/>
        <w:right w:val="none" w:sz="0" w:space="0" w:color="auto"/>
      </w:divBdr>
    </w:div>
    <w:div w:id="1073504529">
      <w:bodyDiv w:val="1"/>
      <w:marLeft w:val="0"/>
      <w:marRight w:val="0"/>
      <w:marTop w:val="0"/>
      <w:marBottom w:val="0"/>
      <w:divBdr>
        <w:top w:val="none" w:sz="0" w:space="0" w:color="auto"/>
        <w:left w:val="none" w:sz="0" w:space="0" w:color="auto"/>
        <w:bottom w:val="none" w:sz="0" w:space="0" w:color="auto"/>
        <w:right w:val="none" w:sz="0" w:space="0" w:color="auto"/>
      </w:divBdr>
    </w:div>
    <w:div w:id="1233127759">
      <w:bodyDiv w:val="1"/>
      <w:marLeft w:val="0"/>
      <w:marRight w:val="0"/>
      <w:marTop w:val="0"/>
      <w:marBottom w:val="0"/>
      <w:divBdr>
        <w:top w:val="none" w:sz="0" w:space="0" w:color="auto"/>
        <w:left w:val="none" w:sz="0" w:space="0" w:color="auto"/>
        <w:bottom w:val="none" w:sz="0" w:space="0" w:color="auto"/>
        <w:right w:val="none" w:sz="0" w:space="0" w:color="auto"/>
      </w:divBdr>
    </w:div>
    <w:div w:id="1558131602">
      <w:bodyDiv w:val="1"/>
      <w:marLeft w:val="0"/>
      <w:marRight w:val="0"/>
      <w:marTop w:val="0"/>
      <w:marBottom w:val="0"/>
      <w:divBdr>
        <w:top w:val="none" w:sz="0" w:space="0" w:color="auto"/>
        <w:left w:val="none" w:sz="0" w:space="0" w:color="auto"/>
        <w:bottom w:val="none" w:sz="0" w:space="0" w:color="auto"/>
        <w:right w:val="none" w:sz="0" w:space="0" w:color="auto"/>
      </w:divBdr>
    </w:div>
    <w:div w:id="1825583909">
      <w:bodyDiv w:val="1"/>
      <w:marLeft w:val="0"/>
      <w:marRight w:val="0"/>
      <w:marTop w:val="0"/>
      <w:marBottom w:val="0"/>
      <w:divBdr>
        <w:top w:val="none" w:sz="0" w:space="0" w:color="auto"/>
        <w:left w:val="none" w:sz="0" w:space="0" w:color="auto"/>
        <w:bottom w:val="none" w:sz="0" w:space="0" w:color="auto"/>
        <w:right w:val="none" w:sz="0" w:space="0" w:color="auto"/>
      </w:divBdr>
    </w:div>
    <w:div w:id="192749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1EBB9-E0C5-494C-BAE0-E5D91BA0E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4</Pages>
  <Words>281</Words>
  <Characters>1606</Characters>
  <Application>Microsoft Office Word</Application>
  <DocSecurity>0</DocSecurity>
  <Lines>13</Lines>
  <Paragraphs>3</Paragraphs>
  <ScaleCrop>false</ScaleCrop>
  <Company>微软中国</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关于做好暑期教师培训工作的通知</dc:title>
  <dc:subject/>
  <dc:creator>微软系统</dc:creator>
  <cp:keywords/>
  <dc:description/>
  <cp:lastModifiedBy>Admini</cp:lastModifiedBy>
  <cp:revision>60</cp:revision>
  <cp:lastPrinted>2016-06-14T00:57:00Z</cp:lastPrinted>
  <dcterms:created xsi:type="dcterms:W3CDTF">2015-05-29T09:10:00Z</dcterms:created>
  <dcterms:modified xsi:type="dcterms:W3CDTF">2016-06-14T08:41:00Z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